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B4B4" w14:textId="26A22869" w:rsidR="003361DA" w:rsidRDefault="00DE3A02" w:rsidP="003361DA">
      <w:pPr>
        <w:ind w:left="720" w:hanging="360"/>
      </w:pPr>
      <w:r>
        <w:rPr>
          <w:noProof/>
        </w:rPr>
        <w:drawing>
          <wp:anchor distT="0" distB="0" distL="114300" distR="114300" simplePos="0" relativeHeight="251658240" behindDoc="0" locked="0" layoutInCell="1" allowOverlap="1" wp14:anchorId="5358DF8D" wp14:editId="138517C4">
            <wp:simplePos x="0" y="0"/>
            <wp:positionH relativeFrom="column">
              <wp:posOffset>1955800</wp:posOffset>
            </wp:positionH>
            <wp:positionV relativeFrom="paragraph">
              <wp:posOffset>-730250</wp:posOffset>
            </wp:positionV>
            <wp:extent cx="1781175" cy="1104900"/>
            <wp:effectExtent l="0" t="0" r="9525" b="0"/>
            <wp:wrapNone/>
            <wp:docPr id="1" name="Picture 1" descr="Description: TIME Hotels_Englis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12095" name="officeArt object" descr="Description: TIME Hotels_English_CMYK"/>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11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550">
        <w:t xml:space="preserve"> </w:t>
      </w:r>
    </w:p>
    <w:p w14:paraId="049DFF1D" w14:textId="77777777" w:rsidR="003361DA" w:rsidRDefault="003361DA" w:rsidP="003361DA">
      <w:pPr>
        <w:pStyle w:val="ListParagraph"/>
        <w:rPr>
          <w:rFonts w:ascii="Arial" w:eastAsia="Times New Roman" w:hAnsi="Arial" w:cs="Arial"/>
          <w:color w:val="4E5151"/>
          <w:sz w:val="20"/>
          <w:szCs w:val="20"/>
          <w:lang w:val="en-GB"/>
        </w:rPr>
      </w:pPr>
    </w:p>
    <w:p w14:paraId="3C50A4F9" w14:textId="77777777" w:rsidR="003361DA" w:rsidRDefault="003361DA" w:rsidP="003361DA">
      <w:pPr>
        <w:pStyle w:val="ListParagraph"/>
        <w:rPr>
          <w:rFonts w:ascii="Arial" w:eastAsia="Times New Roman" w:hAnsi="Arial" w:cs="Arial"/>
          <w:color w:val="4E5151"/>
          <w:sz w:val="20"/>
          <w:szCs w:val="20"/>
          <w:lang w:val="en-GB"/>
        </w:rPr>
      </w:pPr>
    </w:p>
    <w:p w14:paraId="7CD5A917" w14:textId="77777777" w:rsidR="00776DE3" w:rsidRDefault="00DE3A02" w:rsidP="007E555C">
      <w:pPr>
        <w:pStyle w:val="Body"/>
        <w:spacing w:after="0"/>
        <w:rPr>
          <w:rFonts w:ascii="Arial" w:hAnsi="Arial"/>
          <w:b/>
          <w:bCs/>
          <w:sz w:val="24"/>
          <w:szCs w:val="24"/>
        </w:rPr>
      </w:pPr>
      <w:r w:rsidRPr="004A0239">
        <w:rPr>
          <w:rFonts w:ascii="Arial" w:hAnsi="Arial"/>
          <w:b/>
          <w:bCs/>
          <w:sz w:val="24"/>
          <w:szCs w:val="24"/>
        </w:rPr>
        <w:t>Press Release</w:t>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r w:rsidRPr="004A0239">
        <w:rPr>
          <w:rFonts w:ascii="Arial" w:hAnsi="Arial"/>
          <w:b/>
          <w:bCs/>
          <w:sz w:val="24"/>
          <w:szCs w:val="24"/>
        </w:rPr>
        <w:tab/>
      </w:r>
    </w:p>
    <w:p w14:paraId="2BC4BFE2" w14:textId="35C877F0" w:rsidR="00776DE3" w:rsidRDefault="00F251F8" w:rsidP="00776DE3">
      <w:pPr>
        <w:pStyle w:val="Body"/>
        <w:spacing w:after="0"/>
        <w:rPr>
          <w:rFonts w:ascii="Arial" w:hAnsi="Arial"/>
          <w:b/>
          <w:bCs/>
          <w:sz w:val="24"/>
          <w:szCs w:val="24"/>
        </w:rPr>
      </w:pPr>
      <w:r>
        <w:rPr>
          <w:rFonts w:ascii="Arial" w:hAnsi="Arial"/>
          <w:b/>
          <w:bCs/>
          <w:sz w:val="24"/>
          <w:szCs w:val="24"/>
        </w:rPr>
        <w:t>For immediate release</w:t>
      </w:r>
    </w:p>
    <w:p w14:paraId="66AE02CF" w14:textId="77777777" w:rsidR="00F251F8" w:rsidRDefault="00F251F8" w:rsidP="00776DE3">
      <w:pPr>
        <w:pStyle w:val="Body"/>
        <w:spacing w:after="0"/>
        <w:rPr>
          <w:rFonts w:ascii="Arial" w:hAnsi="Arial"/>
          <w:b/>
          <w:bCs/>
          <w:sz w:val="24"/>
          <w:szCs w:val="24"/>
        </w:rPr>
      </w:pPr>
    </w:p>
    <w:p w14:paraId="36020390" w14:textId="3B68227F" w:rsidR="00776DE3" w:rsidRDefault="00AC10CC" w:rsidP="00D33BA5">
      <w:pPr>
        <w:pStyle w:val="Body"/>
        <w:spacing w:after="0"/>
        <w:jc w:val="center"/>
        <w:rPr>
          <w:rFonts w:ascii="Arial Narrow" w:hAnsi="Arial Narrow" w:cs="Arial"/>
          <w:b/>
          <w:bCs/>
          <w:sz w:val="32"/>
          <w:szCs w:val="32"/>
          <w:lang w:val="en-GB"/>
        </w:rPr>
      </w:pPr>
      <w:r>
        <w:rPr>
          <w:rFonts w:ascii="Arial Narrow" w:hAnsi="Arial Narrow" w:cs="Arial"/>
          <w:b/>
          <w:bCs/>
          <w:sz w:val="32"/>
          <w:szCs w:val="32"/>
          <w:lang w:val="en-GB"/>
        </w:rPr>
        <w:t>TIME Hotels’ ‘Summer Getaway’ deals</w:t>
      </w:r>
      <w:r w:rsidR="00F947F2">
        <w:rPr>
          <w:rFonts w:ascii="Arial Narrow" w:hAnsi="Arial Narrow" w:cs="Arial"/>
          <w:b/>
          <w:bCs/>
          <w:sz w:val="32"/>
          <w:szCs w:val="32"/>
          <w:lang w:val="en-GB"/>
        </w:rPr>
        <w:t xml:space="preserve"> offer major savings for guests</w:t>
      </w:r>
    </w:p>
    <w:p w14:paraId="064F8993" w14:textId="77777777" w:rsidR="007E555C" w:rsidRPr="007E555C" w:rsidRDefault="007E555C" w:rsidP="00D33BA5">
      <w:pPr>
        <w:pStyle w:val="Body"/>
        <w:spacing w:after="0"/>
        <w:jc w:val="center"/>
        <w:rPr>
          <w:rFonts w:ascii="Arial Narrow" w:hAnsi="Arial Narrow" w:cs="Arial"/>
          <w:b/>
          <w:bCs/>
          <w:lang w:val="en-GB"/>
        </w:rPr>
      </w:pPr>
    </w:p>
    <w:p w14:paraId="17CCFB96" w14:textId="1E322498" w:rsidR="00B909A4" w:rsidRDefault="00AC10CC" w:rsidP="00776DE3">
      <w:pPr>
        <w:pStyle w:val="Body"/>
        <w:spacing w:after="0"/>
        <w:jc w:val="center"/>
        <w:rPr>
          <w:rFonts w:ascii="Arial" w:hAnsi="Arial" w:cs="Arial"/>
          <w:i/>
          <w:iCs/>
          <w:sz w:val="24"/>
          <w:szCs w:val="24"/>
          <w:lang w:val="en-GB"/>
        </w:rPr>
      </w:pPr>
      <w:r>
        <w:rPr>
          <w:rFonts w:ascii="Arial" w:hAnsi="Arial" w:cs="Arial"/>
          <w:i/>
          <w:iCs/>
          <w:sz w:val="24"/>
          <w:szCs w:val="24"/>
          <w:lang w:val="en-GB"/>
        </w:rPr>
        <w:t>In addition to</w:t>
      </w:r>
      <w:r w:rsidR="00AD295B">
        <w:rPr>
          <w:rFonts w:ascii="Arial" w:hAnsi="Arial" w:cs="Arial"/>
          <w:i/>
          <w:iCs/>
          <w:sz w:val="24"/>
          <w:szCs w:val="24"/>
          <w:lang w:val="en-GB"/>
        </w:rPr>
        <w:t xml:space="preserve"> booking</w:t>
      </w:r>
      <w:r>
        <w:rPr>
          <w:rFonts w:ascii="Arial" w:hAnsi="Arial" w:cs="Arial"/>
          <w:i/>
          <w:iCs/>
          <w:sz w:val="24"/>
          <w:szCs w:val="24"/>
          <w:lang w:val="en-GB"/>
        </w:rPr>
        <w:t xml:space="preserve"> discounts of up to 35% </w:t>
      </w:r>
      <w:r w:rsidR="00AD295B">
        <w:rPr>
          <w:rFonts w:ascii="Arial" w:hAnsi="Arial" w:cs="Arial"/>
          <w:i/>
          <w:iCs/>
          <w:sz w:val="24"/>
          <w:szCs w:val="24"/>
          <w:lang w:val="en-GB"/>
        </w:rPr>
        <w:t>at selected destinations</w:t>
      </w:r>
      <w:r>
        <w:rPr>
          <w:rFonts w:ascii="Arial" w:hAnsi="Arial" w:cs="Arial"/>
          <w:i/>
          <w:iCs/>
          <w:sz w:val="24"/>
          <w:szCs w:val="24"/>
          <w:lang w:val="en-GB"/>
        </w:rPr>
        <w:t>,</w:t>
      </w:r>
      <w:r w:rsidR="00E50CBC">
        <w:rPr>
          <w:rFonts w:ascii="Arial" w:hAnsi="Arial" w:cs="Arial"/>
          <w:i/>
          <w:iCs/>
          <w:sz w:val="24"/>
          <w:szCs w:val="24"/>
          <w:lang w:val="en-GB"/>
        </w:rPr>
        <w:t xml:space="preserve"> </w:t>
      </w:r>
      <w:r>
        <w:rPr>
          <w:rFonts w:ascii="Arial" w:hAnsi="Arial" w:cs="Arial"/>
          <w:i/>
          <w:iCs/>
          <w:sz w:val="24"/>
          <w:szCs w:val="24"/>
          <w:lang w:val="en-GB"/>
        </w:rPr>
        <w:t xml:space="preserve">summer visitors </w:t>
      </w:r>
      <w:r w:rsidR="004A6519">
        <w:rPr>
          <w:rFonts w:ascii="Arial" w:hAnsi="Arial" w:cs="Arial"/>
          <w:i/>
          <w:iCs/>
          <w:sz w:val="24"/>
          <w:szCs w:val="24"/>
          <w:lang w:val="en-GB"/>
        </w:rPr>
        <w:t>can save 20% on food, beverages and laundr</w:t>
      </w:r>
      <w:r w:rsidR="00E40703">
        <w:rPr>
          <w:rFonts w:ascii="Arial" w:hAnsi="Arial" w:cs="Arial"/>
          <w:i/>
          <w:iCs/>
          <w:sz w:val="24"/>
          <w:szCs w:val="24"/>
          <w:lang w:val="en-GB"/>
        </w:rPr>
        <w:t>y</w:t>
      </w:r>
      <w:r w:rsidR="008F2953">
        <w:rPr>
          <w:rFonts w:ascii="Arial" w:hAnsi="Arial" w:cs="Arial"/>
          <w:i/>
          <w:iCs/>
          <w:sz w:val="24"/>
          <w:szCs w:val="24"/>
          <w:lang w:val="en-GB"/>
        </w:rPr>
        <w:t xml:space="preserve"> at TIME Hotels</w:t>
      </w:r>
      <w:r w:rsidR="00E50CBC">
        <w:rPr>
          <w:rFonts w:ascii="Arial" w:hAnsi="Arial" w:cs="Arial"/>
          <w:i/>
          <w:iCs/>
          <w:sz w:val="24"/>
          <w:szCs w:val="24"/>
          <w:lang w:val="en-GB"/>
        </w:rPr>
        <w:t xml:space="preserve"> </w:t>
      </w:r>
      <w:r w:rsidR="00AD295B">
        <w:rPr>
          <w:rFonts w:ascii="Arial" w:hAnsi="Arial" w:cs="Arial"/>
          <w:i/>
          <w:iCs/>
          <w:sz w:val="24"/>
          <w:szCs w:val="24"/>
          <w:lang w:val="en-GB"/>
        </w:rPr>
        <w:t>in the UAE and Qatar</w:t>
      </w:r>
    </w:p>
    <w:p w14:paraId="04E54B0C" w14:textId="77777777" w:rsidR="00D33BA5" w:rsidRPr="007E555C" w:rsidRDefault="00D33BA5" w:rsidP="007E555C">
      <w:pPr>
        <w:pStyle w:val="Body"/>
        <w:spacing w:after="0"/>
        <w:rPr>
          <w:rFonts w:ascii="Arial" w:hAnsi="Arial" w:cs="Arial"/>
          <w:sz w:val="24"/>
          <w:szCs w:val="24"/>
          <w:lang w:val="en-GB"/>
        </w:rPr>
      </w:pPr>
    </w:p>
    <w:p w14:paraId="73B14423" w14:textId="4563EB63" w:rsidR="00D7105E" w:rsidRDefault="00DE3A02" w:rsidP="00F251F8">
      <w:pPr>
        <w:pStyle w:val="Body"/>
        <w:spacing w:after="0"/>
        <w:jc w:val="both"/>
        <w:rPr>
          <w:rFonts w:ascii="Arial" w:hAnsi="Arial" w:cs="Arial"/>
          <w:sz w:val="24"/>
          <w:szCs w:val="24"/>
        </w:rPr>
      </w:pPr>
      <w:r w:rsidRPr="00E30957">
        <w:rPr>
          <w:rFonts w:ascii="Arial" w:eastAsia="Arial" w:hAnsi="Arial" w:cs="Arial"/>
          <w:b/>
          <w:bCs/>
          <w:lang w:val="en-GB"/>
        </w:rPr>
        <w:t xml:space="preserve">Dubai, UAE, </w:t>
      </w:r>
      <w:r w:rsidR="00665A3F" w:rsidRPr="00665A3F">
        <w:rPr>
          <w:rFonts w:ascii="Arial" w:eastAsia="Arial" w:hAnsi="Arial" w:cs="Arial"/>
          <w:b/>
          <w:bCs/>
          <w:color w:val="auto"/>
        </w:rPr>
        <w:t>16</w:t>
      </w:r>
      <w:r w:rsidR="00665A3F">
        <w:rPr>
          <w:rFonts w:ascii="Arial" w:eastAsia="Arial" w:hAnsi="Arial" w:cs="Arial"/>
          <w:b/>
          <w:bCs/>
          <w:color w:val="FF0000"/>
        </w:rPr>
        <w:t xml:space="preserve"> </w:t>
      </w:r>
      <w:r w:rsidR="00977C33">
        <w:rPr>
          <w:rFonts w:ascii="Arial" w:eastAsia="Arial" w:hAnsi="Arial" w:cs="Arial"/>
          <w:b/>
          <w:bCs/>
        </w:rPr>
        <w:t>June</w:t>
      </w:r>
      <w:r w:rsidR="00A56056">
        <w:rPr>
          <w:rFonts w:ascii="Arial" w:eastAsia="Arial" w:hAnsi="Arial" w:cs="Arial"/>
          <w:b/>
          <w:bCs/>
        </w:rPr>
        <w:t xml:space="preserve"> </w:t>
      </w:r>
      <w:r w:rsidRPr="00E30957">
        <w:rPr>
          <w:rFonts w:ascii="Arial" w:eastAsia="Arial" w:hAnsi="Arial" w:cs="Arial"/>
          <w:b/>
          <w:bCs/>
          <w:lang w:val="en-GB"/>
        </w:rPr>
        <w:t>202</w:t>
      </w:r>
      <w:r w:rsidR="00977C33">
        <w:rPr>
          <w:rFonts w:ascii="Arial" w:eastAsia="Arial" w:hAnsi="Arial" w:cs="Arial"/>
          <w:b/>
          <w:bCs/>
          <w:lang w:val="en-GB"/>
        </w:rPr>
        <w:t>2</w:t>
      </w:r>
      <w:r w:rsidR="00F251F8">
        <w:rPr>
          <w:rFonts w:ascii="Arial" w:eastAsia="Arial" w:hAnsi="Arial" w:cs="Arial"/>
          <w:b/>
          <w:bCs/>
          <w:lang w:val="en-GB"/>
        </w:rPr>
        <w:t>:</w:t>
      </w:r>
      <w:r w:rsidR="00F251F8">
        <w:rPr>
          <w:rFonts w:ascii="Arial" w:eastAsia="Arial" w:hAnsi="Arial" w:cs="Arial"/>
          <w:b/>
          <w:bCs/>
        </w:rPr>
        <w:t xml:space="preserve"> </w:t>
      </w:r>
      <w:r w:rsidR="00776DE3" w:rsidRPr="00CB50EF">
        <w:rPr>
          <w:rFonts w:ascii="Arial" w:hAnsi="Arial" w:cs="Arial"/>
          <w:sz w:val="24"/>
          <w:szCs w:val="24"/>
        </w:rPr>
        <w:t>UAE-headquartered hospitality company,</w:t>
      </w:r>
      <w:r w:rsidR="00776DE3">
        <w:rPr>
          <w:rFonts w:ascii="Arial" w:hAnsi="Arial" w:cs="Arial"/>
          <w:sz w:val="24"/>
          <w:szCs w:val="24"/>
        </w:rPr>
        <w:t xml:space="preserve"> </w:t>
      </w:r>
      <w:hyperlink r:id="rId9" w:history="1">
        <w:r w:rsidR="00776DE3" w:rsidRPr="00241952">
          <w:rPr>
            <w:rStyle w:val="Hyperlink"/>
            <w:rFonts w:ascii="Arial" w:hAnsi="Arial" w:cs="Arial"/>
            <w:sz w:val="24"/>
            <w:szCs w:val="24"/>
          </w:rPr>
          <w:t>TIME Hotels</w:t>
        </w:r>
      </w:hyperlink>
      <w:r w:rsidR="00776DE3">
        <w:rPr>
          <w:rFonts w:ascii="Arial" w:hAnsi="Arial" w:cs="Arial"/>
          <w:sz w:val="24"/>
          <w:szCs w:val="24"/>
        </w:rPr>
        <w:t xml:space="preserve">, </w:t>
      </w:r>
      <w:r w:rsidR="00B25900">
        <w:rPr>
          <w:rFonts w:ascii="Arial" w:hAnsi="Arial" w:cs="Arial"/>
          <w:sz w:val="24"/>
          <w:szCs w:val="24"/>
        </w:rPr>
        <w:t>is offering major savings for guests</w:t>
      </w:r>
      <w:r w:rsidR="00D75886">
        <w:rPr>
          <w:rFonts w:ascii="Arial" w:hAnsi="Arial" w:cs="Arial"/>
          <w:sz w:val="24"/>
          <w:szCs w:val="24"/>
        </w:rPr>
        <w:t xml:space="preserve"> staying in the UAE and Qatar</w:t>
      </w:r>
      <w:r w:rsidR="00B25900">
        <w:rPr>
          <w:rFonts w:ascii="Arial" w:hAnsi="Arial" w:cs="Arial"/>
          <w:sz w:val="24"/>
          <w:szCs w:val="24"/>
        </w:rPr>
        <w:t xml:space="preserve"> through the launch of its ‘Summer Getaway’ deals.</w:t>
      </w:r>
    </w:p>
    <w:p w14:paraId="04FB87BF" w14:textId="409355C5" w:rsidR="00B25900" w:rsidRDefault="00B25900" w:rsidP="00F251F8">
      <w:pPr>
        <w:pStyle w:val="Body"/>
        <w:spacing w:after="0"/>
        <w:jc w:val="both"/>
        <w:rPr>
          <w:rFonts w:ascii="Arial" w:hAnsi="Arial" w:cs="Arial"/>
          <w:sz w:val="24"/>
          <w:szCs w:val="24"/>
        </w:rPr>
      </w:pPr>
    </w:p>
    <w:p w14:paraId="4AD78F26" w14:textId="79ECFA20" w:rsidR="00C55C76" w:rsidRDefault="00B25900" w:rsidP="00F251F8">
      <w:pPr>
        <w:pStyle w:val="Body"/>
        <w:spacing w:after="0"/>
        <w:jc w:val="both"/>
        <w:rPr>
          <w:rFonts w:ascii="Arial" w:hAnsi="Arial" w:cs="Arial"/>
          <w:sz w:val="24"/>
          <w:szCs w:val="24"/>
        </w:rPr>
      </w:pPr>
      <w:r>
        <w:rPr>
          <w:rFonts w:ascii="Arial" w:hAnsi="Arial" w:cs="Arial"/>
          <w:sz w:val="24"/>
          <w:szCs w:val="24"/>
        </w:rPr>
        <w:t xml:space="preserve">Visitors who </w:t>
      </w:r>
      <w:r w:rsidR="00C55C76">
        <w:rPr>
          <w:rFonts w:ascii="Arial" w:hAnsi="Arial" w:cs="Arial"/>
          <w:sz w:val="24"/>
          <w:szCs w:val="24"/>
        </w:rPr>
        <w:t>book</w:t>
      </w:r>
      <w:r>
        <w:rPr>
          <w:rFonts w:ascii="Arial" w:hAnsi="Arial" w:cs="Arial"/>
          <w:sz w:val="24"/>
          <w:szCs w:val="24"/>
        </w:rPr>
        <w:t xml:space="preserve"> before 15 August </w:t>
      </w:r>
      <w:r w:rsidR="00C55C76">
        <w:rPr>
          <w:rFonts w:ascii="Arial" w:hAnsi="Arial" w:cs="Arial"/>
          <w:sz w:val="24"/>
          <w:szCs w:val="24"/>
        </w:rPr>
        <w:t>will receive</w:t>
      </w:r>
      <w:r>
        <w:rPr>
          <w:rFonts w:ascii="Arial" w:hAnsi="Arial" w:cs="Arial"/>
          <w:sz w:val="24"/>
          <w:szCs w:val="24"/>
        </w:rPr>
        <w:t xml:space="preserve"> discounts</w:t>
      </w:r>
      <w:r w:rsidR="00C55C76">
        <w:rPr>
          <w:rFonts w:ascii="Arial" w:hAnsi="Arial" w:cs="Arial"/>
          <w:sz w:val="24"/>
          <w:szCs w:val="24"/>
        </w:rPr>
        <w:t xml:space="preserve"> of up to 35% on best-available-rate (BAR) prices</w:t>
      </w:r>
      <w:r w:rsidR="00C55C76" w:rsidRPr="00C55C76">
        <w:rPr>
          <w:rFonts w:ascii="Arial" w:hAnsi="Arial" w:cs="Arial"/>
          <w:sz w:val="24"/>
          <w:szCs w:val="24"/>
        </w:rPr>
        <w:t xml:space="preserve"> </w:t>
      </w:r>
      <w:r w:rsidR="00C55C76">
        <w:rPr>
          <w:rFonts w:ascii="Arial" w:hAnsi="Arial" w:cs="Arial"/>
          <w:sz w:val="24"/>
          <w:szCs w:val="24"/>
        </w:rPr>
        <w:t>for stays up to 30 August 2022 at selected TIME Hotels destinations.</w:t>
      </w:r>
      <w:r w:rsidR="00D05C62">
        <w:rPr>
          <w:rFonts w:ascii="Arial" w:hAnsi="Arial" w:cs="Arial"/>
          <w:sz w:val="24"/>
          <w:szCs w:val="24"/>
        </w:rPr>
        <w:t xml:space="preserve"> </w:t>
      </w:r>
      <w:r w:rsidR="00C46B71">
        <w:rPr>
          <w:rFonts w:ascii="Arial" w:hAnsi="Arial" w:cs="Arial"/>
          <w:sz w:val="24"/>
          <w:szCs w:val="24"/>
        </w:rPr>
        <w:t xml:space="preserve">In addition, </w:t>
      </w:r>
      <w:r w:rsidR="00C55C76">
        <w:rPr>
          <w:rFonts w:ascii="Arial" w:hAnsi="Arial" w:cs="Arial"/>
          <w:sz w:val="24"/>
          <w:szCs w:val="24"/>
        </w:rPr>
        <w:t xml:space="preserve">guests </w:t>
      </w:r>
      <w:r w:rsidR="00294C01">
        <w:rPr>
          <w:rFonts w:ascii="Arial" w:hAnsi="Arial" w:cs="Arial"/>
          <w:sz w:val="24"/>
          <w:szCs w:val="24"/>
        </w:rPr>
        <w:t xml:space="preserve">can </w:t>
      </w:r>
      <w:r w:rsidR="008F4099">
        <w:rPr>
          <w:rFonts w:ascii="Arial" w:hAnsi="Arial" w:cs="Arial"/>
          <w:sz w:val="24"/>
          <w:szCs w:val="24"/>
        </w:rPr>
        <w:t>take advantage of</w:t>
      </w:r>
      <w:r w:rsidR="00C55C76">
        <w:rPr>
          <w:rFonts w:ascii="Arial" w:hAnsi="Arial" w:cs="Arial"/>
          <w:sz w:val="24"/>
          <w:szCs w:val="24"/>
        </w:rPr>
        <w:t xml:space="preserve"> 20% discounts on food and beverage</w:t>
      </w:r>
      <w:r w:rsidR="00CD67D3">
        <w:rPr>
          <w:rFonts w:ascii="Arial" w:hAnsi="Arial" w:cs="Arial"/>
          <w:sz w:val="24"/>
          <w:szCs w:val="24"/>
        </w:rPr>
        <w:t xml:space="preserve"> purchases</w:t>
      </w:r>
      <w:r w:rsidR="00C55C76">
        <w:rPr>
          <w:rFonts w:ascii="Arial" w:hAnsi="Arial" w:cs="Arial"/>
          <w:sz w:val="24"/>
          <w:szCs w:val="24"/>
        </w:rPr>
        <w:t>, as well as laundry services.</w:t>
      </w:r>
    </w:p>
    <w:p w14:paraId="4A5371BE" w14:textId="77777777" w:rsidR="00C55C76" w:rsidRDefault="00C55C76" w:rsidP="00F251F8">
      <w:pPr>
        <w:pStyle w:val="Body"/>
        <w:spacing w:after="0"/>
        <w:jc w:val="both"/>
        <w:rPr>
          <w:rFonts w:ascii="Arial" w:hAnsi="Arial" w:cs="Arial"/>
          <w:sz w:val="24"/>
          <w:szCs w:val="24"/>
        </w:rPr>
      </w:pPr>
    </w:p>
    <w:p w14:paraId="4512CE8C" w14:textId="33DC0432" w:rsidR="00C55C76" w:rsidRDefault="00C55C76" w:rsidP="00F251F8">
      <w:pPr>
        <w:pStyle w:val="Body"/>
        <w:spacing w:after="0"/>
        <w:jc w:val="both"/>
        <w:rPr>
          <w:rFonts w:ascii="Arial" w:hAnsi="Arial" w:cs="Arial"/>
          <w:sz w:val="24"/>
          <w:szCs w:val="24"/>
        </w:rPr>
      </w:pPr>
      <w:r>
        <w:rPr>
          <w:rFonts w:ascii="Arial" w:hAnsi="Arial" w:cs="Arial"/>
          <w:sz w:val="24"/>
          <w:szCs w:val="24"/>
        </w:rPr>
        <w:t>With guaranteed early check-in after 10am and late check-out before 4pm, the ‘Summer Getaway’ deals also include complimentary access</w:t>
      </w:r>
      <w:r w:rsidR="004F5EBC">
        <w:rPr>
          <w:rFonts w:ascii="Arial" w:hAnsi="Arial" w:cs="Arial"/>
          <w:sz w:val="24"/>
          <w:szCs w:val="24"/>
        </w:rPr>
        <w:t xml:space="preserve"> to TIME Hotels’ fitness and leisure facilities</w:t>
      </w:r>
      <w:r>
        <w:rPr>
          <w:rFonts w:ascii="Arial" w:hAnsi="Arial" w:cs="Arial"/>
          <w:sz w:val="24"/>
          <w:szCs w:val="24"/>
        </w:rPr>
        <w:t xml:space="preserve">, indoor </w:t>
      </w:r>
      <w:proofErr w:type="gramStart"/>
      <w:r>
        <w:rPr>
          <w:rFonts w:ascii="Arial" w:hAnsi="Arial" w:cs="Arial"/>
          <w:sz w:val="24"/>
          <w:szCs w:val="24"/>
        </w:rPr>
        <w:t>parking</w:t>
      </w:r>
      <w:proofErr w:type="gramEnd"/>
      <w:r>
        <w:rPr>
          <w:rFonts w:ascii="Arial" w:hAnsi="Arial" w:cs="Arial"/>
          <w:sz w:val="24"/>
          <w:szCs w:val="24"/>
        </w:rPr>
        <w:t xml:space="preserve"> and Wi-Fi.</w:t>
      </w:r>
    </w:p>
    <w:p w14:paraId="1A99C377" w14:textId="3D264934" w:rsidR="00CC20FD" w:rsidRDefault="00CC20FD" w:rsidP="00F251F8">
      <w:pPr>
        <w:pStyle w:val="Body"/>
        <w:spacing w:after="0"/>
        <w:jc w:val="both"/>
        <w:rPr>
          <w:rFonts w:ascii="Arial" w:hAnsi="Arial" w:cs="Arial"/>
          <w:sz w:val="24"/>
          <w:szCs w:val="24"/>
        </w:rPr>
      </w:pPr>
    </w:p>
    <w:p w14:paraId="62095142" w14:textId="0D5CA3C8" w:rsidR="004D51C4" w:rsidRDefault="00665A3F" w:rsidP="00A04165">
      <w:pPr>
        <w:pStyle w:val="Body"/>
        <w:spacing w:after="0"/>
        <w:jc w:val="both"/>
        <w:rPr>
          <w:rFonts w:ascii="Arial" w:hAnsi="Arial" w:cs="Arial"/>
          <w:sz w:val="24"/>
          <w:szCs w:val="24"/>
        </w:rPr>
      </w:pPr>
      <w:hyperlink r:id="rId10" w:history="1">
        <w:r w:rsidR="00A04165" w:rsidRPr="00BC05C3">
          <w:rPr>
            <w:rStyle w:val="Hyperlink"/>
            <w:rFonts w:ascii="Arial" w:hAnsi="Arial" w:cs="Arial"/>
            <w:sz w:val="24"/>
            <w:szCs w:val="24"/>
          </w:rPr>
          <w:t>Mohamed Awadalla</w:t>
        </w:r>
      </w:hyperlink>
      <w:r w:rsidR="00A04165" w:rsidRPr="00BC05C3">
        <w:rPr>
          <w:rFonts w:ascii="Arial" w:hAnsi="Arial" w:cs="Arial"/>
          <w:sz w:val="24"/>
          <w:szCs w:val="24"/>
        </w:rPr>
        <w:t>, CEO</w:t>
      </w:r>
      <w:r w:rsidR="00A04165">
        <w:rPr>
          <w:rFonts w:ascii="Arial" w:hAnsi="Arial" w:cs="Arial"/>
          <w:sz w:val="24"/>
          <w:szCs w:val="24"/>
        </w:rPr>
        <w:t xml:space="preserve"> of</w:t>
      </w:r>
      <w:r w:rsidR="00A04165" w:rsidRPr="00BC05C3">
        <w:rPr>
          <w:rFonts w:ascii="Arial" w:hAnsi="Arial" w:cs="Arial"/>
          <w:sz w:val="24"/>
          <w:szCs w:val="24"/>
        </w:rPr>
        <w:t xml:space="preserve"> TIME Hotels, said: “</w:t>
      </w:r>
      <w:r w:rsidR="00A04165">
        <w:rPr>
          <w:rFonts w:ascii="Arial" w:hAnsi="Arial" w:cs="Arial"/>
          <w:sz w:val="24"/>
          <w:szCs w:val="24"/>
        </w:rPr>
        <w:t xml:space="preserve">Our ‘Summer Getaway’ initiative has been specifically designed to offer </w:t>
      </w:r>
      <w:r w:rsidR="00347A82">
        <w:rPr>
          <w:rFonts w:ascii="Arial" w:hAnsi="Arial" w:cs="Arial"/>
          <w:sz w:val="24"/>
          <w:szCs w:val="24"/>
        </w:rPr>
        <w:t>the best possible value for our guests</w:t>
      </w:r>
      <w:r w:rsidR="00A04165">
        <w:rPr>
          <w:rFonts w:ascii="Arial" w:hAnsi="Arial" w:cs="Arial"/>
          <w:sz w:val="24"/>
          <w:szCs w:val="24"/>
        </w:rPr>
        <w:t>, allowing them to take advantage of the</w:t>
      </w:r>
      <w:r w:rsidR="004D51C4">
        <w:rPr>
          <w:rFonts w:ascii="Arial" w:hAnsi="Arial" w:cs="Arial"/>
          <w:sz w:val="24"/>
          <w:szCs w:val="24"/>
        </w:rPr>
        <w:t xml:space="preserve"> many dining, </w:t>
      </w:r>
      <w:proofErr w:type="gramStart"/>
      <w:r w:rsidR="004D51C4">
        <w:rPr>
          <w:rFonts w:ascii="Arial" w:hAnsi="Arial" w:cs="Arial"/>
          <w:sz w:val="24"/>
          <w:szCs w:val="24"/>
        </w:rPr>
        <w:t>leisure</w:t>
      </w:r>
      <w:proofErr w:type="gramEnd"/>
      <w:r w:rsidR="004D51C4">
        <w:rPr>
          <w:rFonts w:ascii="Arial" w:hAnsi="Arial" w:cs="Arial"/>
          <w:sz w:val="24"/>
          <w:szCs w:val="24"/>
        </w:rPr>
        <w:t xml:space="preserve"> and fitness </w:t>
      </w:r>
      <w:r w:rsidR="00581255">
        <w:rPr>
          <w:rFonts w:ascii="Arial" w:hAnsi="Arial" w:cs="Arial"/>
          <w:sz w:val="24"/>
          <w:szCs w:val="24"/>
        </w:rPr>
        <w:t>facilities</w:t>
      </w:r>
      <w:r w:rsidR="004D51C4">
        <w:rPr>
          <w:rFonts w:ascii="Arial" w:hAnsi="Arial" w:cs="Arial"/>
          <w:sz w:val="24"/>
          <w:szCs w:val="24"/>
        </w:rPr>
        <w:t xml:space="preserve"> </w:t>
      </w:r>
      <w:r w:rsidR="00E075DD">
        <w:rPr>
          <w:rFonts w:ascii="Arial" w:hAnsi="Arial" w:cs="Arial"/>
          <w:sz w:val="24"/>
          <w:szCs w:val="24"/>
        </w:rPr>
        <w:t xml:space="preserve">on offer </w:t>
      </w:r>
      <w:r w:rsidR="004D51C4">
        <w:rPr>
          <w:rFonts w:ascii="Arial" w:hAnsi="Arial" w:cs="Arial"/>
          <w:sz w:val="24"/>
          <w:szCs w:val="24"/>
        </w:rPr>
        <w:t>at our destinations across the UAE and in Qatar.</w:t>
      </w:r>
    </w:p>
    <w:p w14:paraId="34B7A4BD" w14:textId="0437C00E" w:rsidR="00347A82" w:rsidRDefault="00347A82" w:rsidP="00A04165">
      <w:pPr>
        <w:pStyle w:val="Body"/>
        <w:spacing w:after="0"/>
        <w:jc w:val="both"/>
        <w:rPr>
          <w:rFonts w:ascii="Arial" w:hAnsi="Arial" w:cs="Arial"/>
          <w:sz w:val="24"/>
          <w:szCs w:val="24"/>
        </w:rPr>
      </w:pPr>
    </w:p>
    <w:p w14:paraId="293F533E" w14:textId="652C5BC5" w:rsidR="00E075DD" w:rsidRDefault="00347A82" w:rsidP="00F251F8">
      <w:pPr>
        <w:pStyle w:val="Body"/>
        <w:spacing w:after="0"/>
        <w:jc w:val="both"/>
        <w:rPr>
          <w:rFonts w:ascii="Arial" w:hAnsi="Arial" w:cs="Arial"/>
          <w:sz w:val="24"/>
          <w:szCs w:val="24"/>
        </w:rPr>
      </w:pPr>
      <w:r>
        <w:rPr>
          <w:rFonts w:ascii="Arial" w:hAnsi="Arial" w:cs="Arial"/>
          <w:sz w:val="24"/>
          <w:szCs w:val="24"/>
        </w:rPr>
        <w:t>“</w:t>
      </w:r>
      <w:r w:rsidR="00E075DD">
        <w:rPr>
          <w:rFonts w:ascii="Arial" w:hAnsi="Arial" w:cs="Arial"/>
          <w:sz w:val="24"/>
          <w:szCs w:val="24"/>
        </w:rPr>
        <w:t xml:space="preserve">With </w:t>
      </w:r>
      <w:r w:rsidR="002075AB">
        <w:rPr>
          <w:rFonts w:ascii="Arial" w:hAnsi="Arial" w:cs="Arial"/>
          <w:sz w:val="24"/>
          <w:szCs w:val="24"/>
        </w:rPr>
        <w:t>properties</w:t>
      </w:r>
      <w:r w:rsidR="00E075DD">
        <w:rPr>
          <w:rFonts w:ascii="Arial" w:hAnsi="Arial" w:cs="Arial"/>
          <w:sz w:val="24"/>
          <w:szCs w:val="24"/>
        </w:rPr>
        <w:t xml:space="preserve"> </w:t>
      </w:r>
      <w:r w:rsidR="00CC50F7">
        <w:rPr>
          <w:rFonts w:ascii="Arial" w:hAnsi="Arial" w:cs="Arial"/>
          <w:sz w:val="24"/>
          <w:szCs w:val="24"/>
        </w:rPr>
        <w:t xml:space="preserve">in </w:t>
      </w:r>
      <w:r w:rsidR="00E075DD">
        <w:rPr>
          <w:rFonts w:ascii="Arial" w:hAnsi="Arial" w:cs="Arial"/>
          <w:sz w:val="24"/>
          <w:szCs w:val="24"/>
        </w:rPr>
        <w:t xml:space="preserve">Dubai, </w:t>
      </w:r>
      <w:proofErr w:type="gramStart"/>
      <w:r w:rsidR="00E075DD">
        <w:rPr>
          <w:rFonts w:ascii="Arial" w:hAnsi="Arial" w:cs="Arial"/>
          <w:sz w:val="24"/>
          <w:szCs w:val="24"/>
        </w:rPr>
        <w:t>Sharjah</w:t>
      </w:r>
      <w:proofErr w:type="gramEnd"/>
      <w:r w:rsidR="00E075DD">
        <w:rPr>
          <w:rFonts w:ascii="Arial" w:hAnsi="Arial" w:cs="Arial"/>
          <w:sz w:val="24"/>
          <w:szCs w:val="24"/>
        </w:rPr>
        <w:t xml:space="preserve"> and Fujairah, as well as </w:t>
      </w:r>
      <w:r w:rsidR="00AE667C">
        <w:rPr>
          <w:rFonts w:ascii="Arial" w:hAnsi="Arial" w:cs="Arial"/>
          <w:sz w:val="24"/>
          <w:szCs w:val="24"/>
        </w:rPr>
        <w:t>our</w:t>
      </w:r>
      <w:r w:rsidR="00E075DD">
        <w:rPr>
          <w:rFonts w:ascii="Arial" w:hAnsi="Arial" w:cs="Arial"/>
          <w:sz w:val="24"/>
          <w:szCs w:val="24"/>
        </w:rPr>
        <w:t xml:space="preserve"> ever-popular TIME Rako Hotel in Qatar’s Al Wakrah area, our resorts are situated on the doorstep of some of the Middle East’s most popular tourist attractions. </w:t>
      </w:r>
      <w:r w:rsidR="00494D15">
        <w:rPr>
          <w:rFonts w:ascii="Arial" w:hAnsi="Arial" w:cs="Arial"/>
          <w:sz w:val="24"/>
          <w:szCs w:val="24"/>
        </w:rPr>
        <w:t xml:space="preserve">With ‘Summer Getaway’ deals </w:t>
      </w:r>
      <w:r w:rsidR="00483FAC">
        <w:rPr>
          <w:rFonts w:ascii="Arial" w:hAnsi="Arial" w:cs="Arial"/>
          <w:sz w:val="24"/>
          <w:szCs w:val="24"/>
        </w:rPr>
        <w:t>available at</w:t>
      </w:r>
      <w:r w:rsidR="00B41770">
        <w:rPr>
          <w:rFonts w:ascii="Arial" w:hAnsi="Arial" w:cs="Arial"/>
          <w:sz w:val="24"/>
          <w:szCs w:val="24"/>
        </w:rPr>
        <w:t xml:space="preserve"> eight</w:t>
      </w:r>
      <w:r w:rsidR="00494D15">
        <w:rPr>
          <w:rFonts w:ascii="Arial" w:hAnsi="Arial" w:cs="Arial"/>
          <w:sz w:val="24"/>
          <w:szCs w:val="24"/>
        </w:rPr>
        <w:t xml:space="preserve"> </w:t>
      </w:r>
      <w:r w:rsidR="0050511A">
        <w:rPr>
          <w:rFonts w:ascii="Arial" w:hAnsi="Arial" w:cs="Arial"/>
          <w:sz w:val="24"/>
          <w:szCs w:val="24"/>
        </w:rPr>
        <w:t>TIME Hotels</w:t>
      </w:r>
      <w:r w:rsidR="00494D15">
        <w:rPr>
          <w:rFonts w:ascii="Arial" w:hAnsi="Arial" w:cs="Arial"/>
          <w:sz w:val="24"/>
          <w:szCs w:val="24"/>
        </w:rPr>
        <w:t xml:space="preserve"> destinations, we are offering something to suit every taste</w:t>
      </w:r>
      <w:r w:rsidR="002075AB">
        <w:rPr>
          <w:rFonts w:ascii="Arial" w:hAnsi="Arial" w:cs="Arial"/>
          <w:sz w:val="24"/>
          <w:szCs w:val="24"/>
        </w:rPr>
        <w:t xml:space="preserve"> and budget</w:t>
      </w:r>
      <w:r w:rsidR="00494D15">
        <w:rPr>
          <w:rFonts w:ascii="Arial" w:hAnsi="Arial" w:cs="Arial"/>
          <w:sz w:val="24"/>
          <w:szCs w:val="24"/>
        </w:rPr>
        <w:t>.”</w:t>
      </w:r>
    </w:p>
    <w:p w14:paraId="2B7A73F8" w14:textId="13BFABB1" w:rsidR="00D71701" w:rsidRDefault="00D71701" w:rsidP="00F251F8">
      <w:pPr>
        <w:pStyle w:val="Body"/>
        <w:spacing w:after="0"/>
        <w:jc w:val="both"/>
        <w:rPr>
          <w:rFonts w:ascii="Arial" w:hAnsi="Arial" w:cs="Arial"/>
          <w:sz w:val="24"/>
          <w:szCs w:val="24"/>
        </w:rPr>
      </w:pPr>
    </w:p>
    <w:p w14:paraId="327A9E9D" w14:textId="71649596" w:rsidR="00816CAB" w:rsidRPr="0076138E" w:rsidRDefault="009328C0" w:rsidP="00816CAB">
      <w:pPr>
        <w:pStyle w:val="Body"/>
        <w:spacing w:after="0"/>
        <w:jc w:val="both"/>
        <w:rPr>
          <w:rFonts w:ascii="Arial" w:hAnsi="Arial" w:cs="Arial"/>
          <w:sz w:val="24"/>
          <w:szCs w:val="24"/>
        </w:rPr>
      </w:pPr>
      <w:r w:rsidRPr="0076138E">
        <w:rPr>
          <w:rFonts w:ascii="Arial" w:hAnsi="Arial" w:cs="Arial"/>
          <w:sz w:val="24"/>
          <w:szCs w:val="24"/>
        </w:rPr>
        <w:t xml:space="preserve">To </w:t>
      </w:r>
      <w:r w:rsidR="00816CAB" w:rsidRPr="0076138E">
        <w:rPr>
          <w:rFonts w:ascii="Arial" w:hAnsi="Arial" w:cs="Arial"/>
          <w:sz w:val="24"/>
          <w:szCs w:val="24"/>
        </w:rPr>
        <w:t>celebrate Eid Al Adha, TIME Oak Hotel &amp; Suites’ Waves Pool lounge is offering a ‘BBQ by the pool’ on Sunday, 10</w:t>
      </w:r>
      <w:r w:rsidR="00816CAB" w:rsidRPr="0076138E">
        <w:rPr>
          <w:rFonts w:ascii="Arial" w:hAnsi="Arial" w:cs="Arial"/>
          <w:sz w:val="24"/>
          <w:szCs w:val="24"/>
          <w:vertAlign w:val="superscript"/>
        </w:rPr>
        <w:t>th</w:t>
      </w:r>
      <w:r w:rsidR="00816CAB" w:rsidRPr="0076138E">
        <w:rPr>
          <w:rFonts w:ascii="Arial" w:hAnsi="Arial" w:cs="Arial"/>
          <w:sz w:val="24"/>
          <w:szCs w:val="24"/>
        </w:rPr>
        <w:t xml:space="preserve"> of July. Guests can enjoy delicious BBQ dishes with pool access for AED 125 or AED 99 for just the BBQ. </w:t>
      </w:r>
    </w:p>
    <w:p w14:paraId="2523C8AD" w14:textId="77777777" w:rsidR="00816CAB" w:rsidRPr="0076138E" w:rsidRDefault="00816CAB" w:rsidP="00816CAB">
      <w:pPr>
        <w:pStyle w:val="Body"/>
        <w:spacing w:after="0"/>
        <w:jc w:val="both"/>
        <w:rPr>
          <w:rFonts w:ascii="Arial" w:hAnsi="Arial" w:cs="Arial"/>
          <w:sz w:val="24"/>
          <w:szCs w:val="24"/>
        </w:rPr>
      </w:pPr>
    </w:p>
    <w:p w14:paraId="1393CCB9" w14:textId="77777777" w:rsidR="009328C0" w:rsidRPr="0076138E" w:rsidRDefault="00816CAB" w:rsidP="00816CAB">
      <w:pPr>
        <w:pStyle w:val="Body"/>
        <w:spacing w:after="0"/>
        <w:jc w:val="both"/>
        <w:rPr>
          <w:rFonts w:ascii="Arial" w:hAnsi="Arial" w:cs="Arial"/>
          <w:sz w:val="24"/>
          <w:szCs w:val="24"/>
        </w:rPr>
      </w:pPr>
      <w:r w:rsidRPr="0076138E">
        <w:rPr>
          <w:rFonts w:ascii="Arial" w:hAnsi="Arial" w:cs="Arial"/>
          <w:sz w:val="24"/>
          <w:szCs w:val="24"/>
        </w:rPr>
        <w:t xml:space="preserve">TIME Onyx Hotel Apartments in Al Qusais, on the other hand, is having an Eid buffet promotion during the first and second day of Eid for just AED 75, which includes pool access and an early bird discount of 20% on the total bill, if </w:t>
      </w:r>
      <w:proofErr w:type="gramStart"/>
      <w:r w:rsidRPr="0076138E">
        <w:rPr>
          <w:rFonts w:ascii="Arial" w:hAnsi="Arial" w:cs="Arial"/>
          <w:sz w:val="24"/>
          <w:szCs w:val="24"/>
        </w:rPr>
        <w:t>reserved in advance</w:t>
      </w:r>
      <w:proofErr w:type="gramEnd"/>
      <w:r w:rsidRPr="0076138E">
        <w:rPr>
          <w:rFonts w:ascii="Arial" w:hAnsi="Arial" w:cs="Arial"/>
          <w:sz w:val="24"/>
          <w:szCs w:val="24"/>
        </w:rPr>
        <w:t>.</w:t>
      </w:r>
    </w:p>
    <w:p w14:paraId="68D64DF1" w14:textId="2CB414EF" w:rsidR="00816CAB" w:rsidRPr="0076138E" w:rsidRDefault="00816CAB" w:rsidP="00816CAB">
      <w:pPr>
        <w:pStyle w:val="Body"/>
        <w:spacing w:after="0"/>
        <w:jc w:val="both"/>
        <w:rPr>
          <w:rFonts w:ascii="Arial" w:hAnsi="Arial" w:cs="Arial"/>
          <w:sz w:val="24"/>
          <w:szCs w:val="24"/>
        </w:rPr>
      </w:pPr>
      <w:r w:rsidRPr="0076138E">
        <w:rPr>
          <w:rFonts w:ascii="Arial" w:hAnsi="Arial" w:cs="Arial"/>
          <w:sz w:val="24"/>
          <w:szCs w:val="24"/>
        </w:rPr>
        <w:t xml:space="preserve"> </w:t>
      </w:r>
    </w:p>
    <w:p w14:paraId="00790021" w14:textId="78EF8008" w:rsidR="00816CAB" w:rsidRDefault="00816CAB" w:rsidP="00816CAB">
      <w:pPr>
        <w:pStyle w:val="Body"/>
        <w:spacing w:after="0"/>
        <w:jc w:val="both"/>
        <w:rPr>
          <w:rFonts w:ascii="Arial" w:hAnsi="Arial" w:cs="Arial"/>
          <w:sz w:val="24"/>
          <w:szCs w:val="24"/>
        </w:rPr>
      </w:pPr>
      <w:r w:rsidRPr="0076138E">
        <w:rPr>
          <w:rFonts w:ascii="Arial" w:hAnsi="Arial" w:cs="Arial"/>
          <w:sz w:val="24"/>
          <w:szCs w:val="24"/>
        </w:rPr>
        <w:lastRenderedPageBreak/>
        <w:t>TIME Moonstone in Fujairah is also offering an Eid buffet on the first day of Eid priced at AED 75. Guests who book for five people will only need to pay for four.</w:t>
      </w:r>
    </w:p>
    <w:p w14:paraId="170FAE8A" w14:textId="4FA7B2E2" w:rsidR="00665A3F" w:rsidRDefault="00665A3F" w:rsidP="00816CAB">
      <w:pPr>
        <w:pStyle w:val="Body"/>
        <w:spacing w:after="0"/>
        <w:jc w:val="both"/>
        <w:rPr>
          <w:rFonts w:ascii="Arial" w:hAnsi="Arial" w:cs="Arial"/>
          <w:sz w:val="24"/>
          <w:szCs w:val="24"/>
        </w:rPr>
      </w:pPr>
    </w:p>
    <w:p w14:paraId="6F865E44" w14:textId="368F6C43" w:rsidR="00665A3F" w:rsidRDefault="00665A3F" w:rsidP="00816CAB">
      <w:pPr>
        <w:pStyle w:val="Body"/>
        <w:spacing w:after="0"/>
        <w:jc w:val="both"/>
        <w:rPr>
          <w:rFonts w:ascii="Arial" w:hAnsi="Arial" w:cs="Arial"/>
          <w:sz w:val="24"/>
          <w:szCs w:val="24"/>
        </w:rPr>
      </w:pPr>
      <w:r>
        <w:rPr>
          <w:rFonts w:ascii="Arial" w:hAnsi="Arial" w:cs="Arial"/>
          <w:sz w:val="24"/>
          <w:szCs w:val="24"/>
        </w:rPr>
        <w:t xml:space="preserve">Other </w:t>
      </w:r>
      <w:hyperlink r:id="rId11" w:history="1">
        <w:r w:rsidRPr="00641929">
          <w:rPr>
            <w:rStyle w:val="Hyperlink"/>
            <w:rFonts w:ascii="Arial" w:hAnsi="Arial" w:cs="Arial"/>
            <w:sz w:val="24"/>
            <w:szCs w:val="24"/>
          </w:rPr>
          <w:t>summer dining offers</w:t>
        </w:r>
      </w:hyperlink>
      <w:r>
        <w:rPr>
          <w:rFonts w:ascii="Arial" w:hAnsi="Arial" w:cs="Arial"/>
          <w:sz w:val="24"/>
          <w:szCs w:val="24"/>
        </w:rPr>
        <w:t xml:space="preserve"> available at TIME Hotels’ destinations include Sunday BBQs by the pool, business lunches in Brio, ‘Double Your Pizza’ deals, breakfast buffets, burger and non-alcoholic beer packages, and delicious ‘Life Smoothies’.</w:t>
      </w:r>
    </w:p>
    <w:p w14:paraId="74927AB6" w14:textId="77777777" w:rsidR="00816CAB" w:rsidRDefault="00816CAB" w:rsidP="0051066D">
      <w:pPr>
        <w:pStyle w:val="Body"/>
        <w:spacing w:after="0"/>
        <w:jc w:val="both"/>
        <w:rPr>
          <w:rFonts w:ascii="Arial" w:hAnsi="Arial" w:cs="Arial"/>
          <w:sz w:val="24"/>
          <w:szCs w:val="24"/>
        </w:rPr>
      </w:pPr>
    </w:p>
    <w:p w14:paraId="052A2C3E" w14:textId="2C6B11E2" w:rsidR="0083773B" w:rsidRDefault="00D75886" w:rsidP="00F251F8">
      <w:pPr>
        <w:pStyle w:val="Body"/>
        <w:spacing w:after="0"/>
        <w:jc w:val="both"/>
        <w:rPr>
          <w:rFonts w:ascii="Arial" w:hAnsi="Arial" w:cs="Arial"/>
          <w:sz w:val="24"/>
          <w:szCs w:val="24"/>
        </w:rPr>
      </w:pPr>
      <w:r>
        <w:rPr>
          <w:rFonts w:ascii="Arial" w:hAnsi="Arial" w:cs="Arial"/>
          <w:sz w:val="24"/>
          <w:szCs w:val="24"/>
        </w:rPr>
        <w:t>The ‘Summer Getaway’ deals are valid at eight TIME Hotels premises in the UAE and Qatar, including: TIME Oak Hotel &amp; Suites, TIME Grand Plaza Hotel, TIME Asma Hotel and TIME Onyx Hotel Apartments in Dubai, UAE; TIME Express Hotel and TIME Ruby Hotel Apartments in Sharjah, UAE; TIME Moonstone Hotel Apartments in Fujairah, UAE; and TIME Rako Hotel in Al Wakrah, Qatar.</w:t>
      </w:r>
    </w:p>
    <w:p w14:paraId="0DA3BC36" w14:textId="5D781F7C" w:rsidR="00D66726" w:rsidRDefault="00D66726" w:rsidP="00F251F8">
      <w:pPr>
        <w:pStyle w:val="Body"/>
        <w:spacing w:after="0"/>
        <w:jc w:val="both"/>
        <w:rPr>
          <w:rFonts w:ascii="Arial" w:hAnsi="Arial" w:cs="Arial"/>
          <w:sz w:val="24"/>
          <w:szCs w:val="24"/>
        </w:rPr>
      </w:pPr>
    </w:p>
    <w:p w14:paraId="0DEC03A2" w14:textId="4C2FBC64" w:rsidR="00F6491B" w:rsidRDefault="0048767A" w:rsidP="00104F6E">
      <w:pPr>
        <w:pStyle w:val="Body"/>
        <w:spacing w:after="0"/>
        <w:jc w:val="both"/>
        <w:rPr>
          <w:rFonts w:ascii="Arial" w:hAnsi="Arial" w:cs="Arial"/>
          <w:color w:val="FF0000"/>
          <w:sz w:val="24"/>
          <w:szCs w:val="24"/>
        </w:rPr>
      </w:pPr>
      <w:r>
        <w:rPr>
          <w:rFonts w:ascii="Arial" w:hAnsi="Arial" w:cs="Arial"/>
          <w:sz w:val="24"/>
          <w:szCs w:val="24"/>
        </w:rPr>
        <w:t xml:space="preserve">Visitors who wish to take advantage of TIME Hotels’ ‘Summer Getaway’ offers simply need </w:t>
      </w:r>
      <w:r w:rsidR="006420E8">
        <w:rPr>
          <w:rFonts w:ascii="Arial" w:hAnsi="Arial" w:cs="Arial"/>
          <w:sz w:val="24"/>
          <w:szCs w:val="24"/>
        </w:rPr>
        <w:t>to</w:t>
      </w:r>
      <w:r w:rsidR="006420E8" w:rsidRPr="003854E7">
        <w:rPr>
          <w:rFonts w:ascii="Arial" w:hAnsi="Arial" w:cs="Arial"/>
          <w:color w:val="auto"/>
          <w:sz w:val="24"/>
          <w:szCs w:val="24"/>
        </w:rPr>
        <w:t xml:space="preserve"> call +971</w:t>
      </w:r>
      <w:r w:rsidR="003854E7" w:rsidRPr="003854E7">
        <w:rPr>
          <w:rFonts w:ascii="Arial" w:hAnsi="Arial" w:cs="Arial"/>
          <w:color w:val="auto"/>
          <w:sz w:val="24"/>
          <w:szCs w:val="24"/>
        </w:rPr>
        <w:t xml:space="preserve"> </w:t>
      </w:r>
      <w:r w:rsidR="006420E8" w:rsidRPr="003854E7">
        <w:rPr>
          <w:rFonts w:ascii="Arial" w:hAnsi="Arial" w:cs="Arial"/>
          <w:color w:val="auto"/>
          <w:sz w:val="24"/>
          <w:szCs w:val="24"/>
        </w:rPr>
        <w:t>4</w:t>
      </w:r>
      <w:r w:rsidR="003854E7" w:rsidRPr="003854E7">
        <w:rPr>
          <w:rFonts w:ascii="Arial" w:hAnsi="Arial" w:cs="Arial"/>
          <w:color w:val="auto"/>
          <w:sz w:val="24"/>
          <w:szCs w:val="24"/>
        </w:rPr>
        <w:t xml:space="preserve"> </w:t>
      </w:r>
      <w:r w:rsidR="006420E8" w:rsidRPr="003854E7">
        <w:rPr>
          <w:rFonts w:ascii="Arial" w:hAnsi="Arial" w:cs="Arial"/>
          <w:color w:val="auto"/>
          <w:sz w:val="24"/>
          <w:szCs w:val="24"/>
        </w:rPr>
        <w:t>437</w:t>
      </w:r>
      <w:r w:rsidR="003854E7" w:rsidRPr="003854E7">
        <w:rPr>
          <w:rFonts w:ascii="Arial" w:hAnsi="Arial" w:cs="Arial"/>
          <w:color w:val="auto"/>
          <w:sz w:val="24"/>
          <w:szCs w:val="24"/>
        </w:rPr>
        <w:t>-</w:t>
      </w:r>
      <w:r w:rsidR="006420E8" w:rsidRPr="003854E7">
        <w:rPr>
          <w:rFonts w:ascii="Arial" w:hAnsi="Arial" w:cs="Arial"/>
          <w:color w:val="auto"/>
          <w:sz w:val="24"/>
          <w:szCs w:val="24"/>
        </w:rPr>
        <w:t>7800 or 800HOTELS (within the UAE) or book online</w:t>
      </w:r>
      <w:r w:rsidR="003854E7" w:rsidRPr="003854E7">
        <w:rPr>
          <w:rFonts w:ascii="Arial" w:hAnsi="Arial" w:cs="Arial"/>
          <w:color w:val="auto"/>
          <w:sz w:val="24"/>
          <w:szCs w:val="24"/>
        </w:rPr>
        <w:t xml:space="preserve"> at</w:t>
      </w:r>
      <w:r w:rsidR="006420E8" w:rsidRPr="003854E7">
        <w:rPr>
          <w:rFonts w:ascii="Arial" w:hAnsi="Arial" w:cs="Arial"/>
          <w:color w:val="auto"/>
          <w:sz w:val="24"/>
          <w:szCs w:val="24"/>
        </w:rPr>
        <w:t xml:space="preserve"> </w:t>
      </w:r>
      <w:hyperlink r:id="rId12" w:history="1">
        <w:r w:rsidR="006420E8" w:rsidRPr="003854E7">
          <w:rPr>
            <w:rStyle w:val="Hyperlink"/>
            <w:rFonts w:ascii="Arial" w:hAnsi="Arial" w:cs="Arial"/>
            <w:sz w:val="24"/>
            <w:szCs w:val="24"/>
          </w:rPr>
          <w:t>www.timehotels.com/offers/summer-getaway</w:t>
        </w:r>
      </w:hyperlink>
    </w:p>
    <w:p w14:paraId="78B221F8" w14:textId="77777777" w:rsidR="00104F6E" w:rsidRDefault="00104F6E" w:rsidP="00104F6E">
      <w:pPr>
        <w:pStyle w:val="Body"/>
        <w:spacing w:after="0"/>
        <w:jc w:val="both"/>
        <w:rPr>
          <w:rFonts w:ascii="Arial" w:hAnsi="Arial" w:cs="Arial"/>
          <w:sz w:val="24"/>
          <w:szCs w:val="24"/>
        </w:rPr>
      </w:pPr>
    </w:p>
    <w:p w14:paraId="1D7F9168" w14:textId="525F1099" w:rsidR="0083773B" w:rsidRDefault="00F6491B" w:rsidP="00104F6E">
      <w:pPr>
        <w:pStyle w:val="Body"/>
        <w:spacing w:after="0"/>
        <w:jc w:val="both"/>
        <w:rPr>
          <w:rFonts w:ascii="Arial" w:hAnsi="Arial" w:cs="Arial"/>
          <w:sz w:val="24"/>
          <w:szCs w:val="24"/>
        </w:rPr>
      </w:pPr>
      <w:r>
        <w:rPr>
          <w:rFonts w:ascii="Arial" w:hAnsi="Arial" w:cs="Arial"/>
          <w:sz w:val="24"/>
          <w:szCs w:val="24"/>
        </w:rPr>
        <w:t>All prices relating to stays at TIME Hotels destinations are subject to applicable government taxes and fees.</w:t>
      </w:r>
    </w:p>
    <w:p w14:paraId="240C8EF5" w14:textId="77777777" w:rsidR="00104F6E" w:rsidRDefault="00104F6E" w:rsidP="00104F6E">
      <w:pPr>
        <w:pStyle w:val="Body"/>
        <w:spacing w:after="0"/>
        <w:jc w:val="both"/>
        <w:rPr>
          <w:rFonts w:ascii="Arial" w:hAnsi="Arial" w:cs="Arial"/>
          <w:sz w:val="24"/>
          <w:szCs w:val="24"/>
        </w:rPr>
      </w:pPr>
    </w:p>
    <w:p w14:paraId="1BE53C02" w14:textId="748C79F6" w:rsidR="00104F6E" w:rsidRDefault="0083773B" w:rsidP="00104F6E">
      <w:pPr>
        <w:pStyle w:val="Body"/>
        <w:spacing w:after="0"/>
        <w:jc w:val="both"/>
        <w:rPr>
          <w:rFonts w:ascii="Arial" w:hAnsi="Arial" w:cs="Arial"/>
          <w:sz w:val="24"/>
          <w:szCs w:val="24"/>
        </w:rPr>
      </w:pPr>
      <w:r w:rsidRPr="003854E7">
        <w:rPr>
          <w:rFonts w:ascii="Arial" w:hAnsi="Arial" w:cs="Arial"/>
          <w:sz w:val="24"/>
          <w:szCs w:val="24"/>
        </w:rPr>
        <w:t xml:space="preserve">In addition to TIME Hotels’ ‘Summer Getaway’ </w:t>
      </w:r>
      <w:r w:rsidR="00F7142F" w:rsidRPr="003854E7">
        <w:rPr>
          <w:rFonts w:ascii="Arial" w:hAnsi="Arial" w:cs="Arial"/>
          <w:sz w:val="24"/>
          <w:szCs w:val="24"/>
        </w:rPr>
        <w:t>initiative</w:t>
      </w:r>
      <w:r w:rsidRPr="003854E7">
        <w:rPr>
          <w:rFonts w:ascii="Arial" w:hAnsi="Arial" w:cs="Arial"/>
          <w:sz w:val="24"/>
          <w:szCs w:val="24"/>
        </w:rPr>
        <w:t xml:space="preserve">, visitors can benefit from </w:t>
      </w:r>
      <w:r w:rsidR="00B94EA8">
        <w:rPr>
          <w:rFonts w:ascii="Arial" w:hAnsi="Arial" w:cs="Arial"/>
          <w:sz w:val="24"/>
          <w:szCs w:val="24"/>
        </w:rPr>
        <w:t>our ‘</w:t>
      </w:r>
      <w:hyperlink r:id="rId13" w:history="1">
        <w:r w:rsidR="003854E7" w:rsidRPr="00B94EA8">
          <w:rPr>
            <w:rStyle w:val="Hyperlink"/>
            <w:rFonts w:ascii="Arial" w:hAnsi="Arial" w:cs="Arial"/>
            <w:sz w:val="24"/>
            <w:szCs w:val="24"/>
          </w:rPr>
          <w:t>a</w:t>
        </w:r>
        <w:r w:rsidR="006420E8" w:rsidRPr="00B94EA8">
          <w:rPr>
            <w:rStyle w:val="Hyperlink"/>
            <w:rFonts w:ascii="Arial" w:hAnsi="Arial" w:cs="Arial"/>
            <w:sz w:val="24"/>
            <w:szCs w:val="24"/>
          </w:rPr>
          <w:t>dvanced purchase deal</w:t>
        </w:r>
      </w:hyperlink>
      <w:r w:rsidR="00B94EA8">
        <w:rPr>
          <w:rFonts w:ascii="Arial" w:hAnsi="Arial" w:cs="Arial"/>
          <w:sz w:val="24"/>
          <w:szCs w:val="24"/>
        </w:rPr>
        <w:t>’</w:t>
      </w:r>
      <w:r w:rsidR="00F7142F" w:rsidRPr="003854E7">
        <w:rPr>
          <w:rFonts w:ascii="Arial" w:hAnsi="Arial" w:cs="Arial"/>
          <w:sz w:val="24"/>
          <w:szCs w:val="24"/>
        </w:rPr>
        <w:t>.</w:t>
      </w:r>
      <w:r w:rsidR="006420E8" w:rsidRPr="003854E7">
        <w:rPr>
          <w:rFonts w:ascii="Arial" w:hAnsi="Arial" w:cs="Arial"/>
          <w:sz w:val="24"/>
          <w:szCs w:val="24"/>
        </w:rPr>
        <w:t xml:space="preserve"> </w:t>
      </w:r>
      <w:r w:rsidR="00DE3A02" w:rsidRPr="003854E7">
        <w:rPr>
          <w:rFonts w:ascii="Arial" w:hAnsi="Arial" w:cs="Arial"/>
          <w:sz w:val="24"/>
          <w:szCs w:val="24"/>
        </w:rPr>
        <w:t>For more information</w:t>
      </w:r>
      <w:r w:rsidR="00D66726" w:rsidRPr="003854E7">
        <w:rPr>
          <w:rFonts w:ascii="Arial" w:hAnsi="Arial" w:cs="Arial"/>
          <w:sz w:val="24"/>
          <w:szCs w:val="24"/>
        </w:rPr>
        <w:t xml:space="preserve"> about TIME Hotels</w:t>
      </w:r>
      <w:r w:rsidR="00DE3A02" w:rsidRPr="003854E7">
        <w:rPr>
          <w:rFonts w:ascii="Arial" w:hAnsi="Arial" w:cs="Arial"/>
          <w:sz w:val="24"/>
          <w:szCs w:val="24"/>
        </w:rPr>
        <w:t xml:space="preserve">, please visit </w:t>
      </w:r>
      <w:hyperlink r:id="rId14" w:history="1">
        <w:r w:rsidR="00E9788E" w:rsidRPr="003854E7">
          <w:rPr>
            <w:rStyle w:val="Hyperlink"/>
            <w:rFonts w:ascii="Arial" w:hAnsi="Arial" w:cs="Arial"/>
            <w:sz w:val="24"/>
            <w:szCs w:val="24"/>
          </w:rPr>
          <w:t>www.timehotels.com</w:t>
        </w:r>
      </w:hyperlink>
      <w:r w:rsidR="00E9788E" w:rsidRPr="003854E7">
        <w:rPr>
          <w:rFonts w:ascii="Arial" w:hAnsi="Arial" w:cs="Arial"/>
          <w:sz w:val="24"/>
          <w:szCs w:val="24"/>
        </w:rPr>
        <w:t>.</w:t>
      </w:r>
    </w:p>
    <w:p w14:paraId="3CA9D4C7" w14:textId="77777777" w:rsidR="00E9788E" w:rsidRDefault="00E9788E" w:rsidP="00104F6E">
      <w:pPr>
        <w:pStyle w:val="Body"/>
        <w:spacing w:after="0"/>
        <w:jc w:val="both"/>
        <w:rPr>
          <w:rFonts w:ascii="Arial" w:hAnsi="Arial" w:cs="Arial"/>
          <w:bCs/>
          <w:sz w:val="24"/>
          <w:szCs w:val="24"/>
        </w:rPr>
      </w:pPr>
    </w:p>
    <w:p w14:paraId="47BEF9E9" w14:textId="77777777" w:rsidR="00104F6E" w:rsidRPr="007959D8" w:rsidRDefault="00104F6E" w:rsidP="007959D8">
      <w:pPr>
        <w:pStyle w:val="Body"/>
        <w:spacing w:after="0"/>
        <w:rPr>
          <w:rFonts w:ascii="Arial" w:hAnsi="Arial" w:cs="Arial"/>
          <w:bCs/>
          <w:sz w:val="24"/>
          <w:szCs w:val="24"/>
        </w:rPr>
      </w:pPr>
    </w:p>
    <w:p w14:paraId="79A73B5D" w14:textId="77777777" w:rsidR="00776DE3" w:rsidRPr="008B4966" w:rsidRDefault="00DE3A02" w:rsidP="00776DE3">
      <w:pPr>
        <w:pStyle w:val="Body"/>
        <w:jc w:val="center"/>
        <w:rPr>
          <w:rFonts w:ascii="Arial" w:eastAsia="Arial" w:hAnsi="Arial" w:cs="Arial"/>
          <w:b/>
          <w:bCs/>
          <w:sz w:val="24"/>
          <w:szCs w:val="24"/>
        </w:rPr>
      </w:pPr>
      <w:r w:rsidRPr="008B4966">
        <w:rPr>
          <w:rFonts w:ascii="Arial" w:hAnsi="Arial" w:cs="Arial"/>
          <w:b/>
          <w:bCs/>
          <w:sz w:val="24"/>
          <w:szCs w:val="24"/>
          <w:lang w:val="pt-PT"/>
        </w:rPr>
        <w:t>-ENDS-</w:t>
      </w:r>
    </w:p>
    <w:p w14:paraId="1831E6BD" w14:textId="77777777" w:rsidR="003854E7" w:rsidRDefault="003854E7" w:rsidP="003854E7">
      <w:pPr>
        <w:jc w:val="both"/>
        <w:rPr>
          <w:rFonts w:ascii="Arial" w:eastAsia="Arial" w:hAnsi="Arial" w:cs="Arial"/>
          <w:b/>
          <w:u w:val="single"/>
        </w:rPr>
      </w:pPr>
      <w:r>
        <w:rPr>
          <w:rFonts w:ascii="Arial" w:eastAsia="Arial" w:hAnsi="Arial" w:cs="Arial"/>
          <w:b/>
          <w:u w:val="single"/>
        </w:rPr>
        <w:t>Media contact:</w:t>
      </w:r>
    </w:p>
    <w:p w14:paraId="4D6DA645" w14:textId="77777777" w:rsidR="003854E7" w:rsidRDefault="003854E7" w:rsidP="003854E7">
      <w:pPr>
        <w:spacing w:after="0"/>
        <w:rPr>
          <w:rFonts w:ascii="Arial Narrow" w:eastAsia="Arial Narrow" w:hAnsi="Arial Narrow" w:cs="Arial Narrow"/>
          <w:color w:val="000000"/>
        </w:rPr>
      </w:pPr>
      <w:r>
        <w:rPr>
          <w:rFonts w:ascii="Arial Narrow" w:eastAsia="Arial Narrow" w:hAnsi="Arial Narrow" w:cs="Arial Narrow"/>
          <w:b/>
          <w:color w:val="A40000"/>
        </w:rPr>
        <w:t>NATHALIE VISELE</w:t>
      </w:r>
    </w:p>
    <w:p w14:paraId="02907518" w14:textId="77777777" w:rsidR="003854E7" w:rsidRDefault="003854E7" w:rsidP="003854E7">
      <w:pPr>
        <w:spacing w:after="0"/>
        <w:rPr>
          <w:rFonts w:ascii="Arial" w:eastAsia="Arial" w:hAnsi="Arial" w:cs="Arial"/>
          <w:b/>
          <w:color w:val="7F7F7F"/>
        </w:rPr>
      </w:pPr>
      <w:r>
        <w:rPr>
          <w:rFonts w:ascii="Arial" w:eastAsia="Arial" w:hAnsi="Arial" w:cs="Arial"/>
          <w:b/>
          <w:color w:val="7F7F7F"/>
        </w:rPr>
        <w:t>Director</w:t>
      </w:r>
    </w:p>
    <w:p w14:paraId="7AE8CCE4" w14:textId="77777777" w:rsidR="003854E7" w:rsidRDefault="003854E7" w:rsidP="003854E7">
      <w:pPr>
        <w:spacing w:after="0"/>
        <w:rPr>
          <w:rFonts w:ascii="Arial" w:eastAsia="Arial" w:hAnsi="Arial" w:cs="Arial"/>
          <w:color w:val="000000"/>
        </w:rPr>
      </w:pPr>
    </w:p>
    <w:p w14:paraId="5009495B" w14:textId="54A45662" w:rsidR="003854E7" w:rsidRDefault="003854E7" w:rsidP="003854E7">
      <w:pPr>
        <w:spacing w:line="360" w:lineRule="auto"/>
        <w:rPr>
          <w:rFonts w:ascii="Calibri" w:eastAsia="Calibri" w:hAnsi="Calibri" w:cs="Calibri"/>
        </w:rPr>
      </w:pPr>
      <w:r>
        <w:rPr>
          <w:noProof/>
        </w:rPr>
        <w:drawing>
          <wp:inline distT="0" distB="0" distL="0" distR="0" wp14:anchorId="0A42740C" wp14:editId="49C2E3A7">
            <wp:extent cx="1609725" cy="476250"/>
            <wp:effectExtent l="0" t="0" r="9525" b="0"/>
            <wp:docPr id="13" name="Picture 13" descr="Shamal-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descr="Shamal-Commun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0F5002A6" w14:textId="77777777" w:rsidR="003854E7" w:rsidRDefault="003854E7" w:rsidP="003854E7">
      <w:pPr>
        <w:spacing w:after="0"/>
        <w:rPr>
          <w:rFonts w:ascii="Arial" w:eastAsia="Arial" w:hAnsi="Arial" w:cs="Arial"/>
          <w:color w:val="000000"/>
        </w:rPr>
      </w:pPr>
      <w:r>
        <w:rPr>
          <w:rFonts w:ascii="Arial" w:eastAsia="Arial" w:hAnsi="Arial" w:cs="Arial"/>
          <w:color w:val="6D6E71"/>
        </w:rPr>
        <w:t>Indigo Icon Tower, Jumeirah Lakes Towers</w:t>
      </w:r>
    </w:p>
    <w:p w14:paraId="0B8264F0" w14:textId="77777777" w:rsidR="003854E7" w:rsidRDefault="003854E7" w:rsidP="003854E7">
      <w:pPr>
        <w:spacing w:after="0"/>
        <w:rPr>
          <w:rFonts w:ascii="Arial" w:eastAsia="Arial" w:hAnsi="Arial" w:cs="Arial"/>
          <w:color w:val="000000"/>
        </w:rPr>
      </w:pPr>
      <w:r>
        <w:rPr>
          <w:rFonts w:ascii="Arial" w:eastAsia="Arial" w:hAnsi="Arial" w:cs="Arial"/>
          <w:color w:val="6D6E71"/>
        </w:rPr>
        <w:t>Dubai, United Arab Emirates</w:t>
      </w:r>
    </w:p>
    <w:p w14:paraId="2466FB5E" w14:textId="77777777" w:rsidR="003854E7" w:rsidRDefault="003854E7" w:rsidP="003854E7">
      <w:pPr>
        <w:spacing w:after="0"/>
        <w:rPr>
          <w:rFonts w:ascii="Arial" w:eastAsia="Arial" w:hAnsi="Arial" w:cs="Arial"/>
          <w:color w:val="000000"/>
        </w:rPr>
      </w:pPr>
      <w:r>
        <w:rPr>
          <w:rFonts w:ascii="Arial" w:eastAsia="Arial" w:hAnsi="Arial" w:cs="Arial"/>
          <w:color w:val="6D6E71"/>
        </w:rPr>
        <w:t>Tel: +971 4 365 2711 | Mobile: +</w:t>
      </w:r>
      <w:r>
        <w:rPr>
          <w:rFonts w:ascii="Arial" w:eastAsia="Arial" w:hAnsi="Arial" w:cs="Arial"/>
          <w:color w:val="767171"/>
        </w:rPr>
        <w:t>971 50 457 6525</w:t>
      </w:r>
    </w:p>
    <w:p w14:paraId="1DC6171F" w14:textId="77777777" w:rsidR="003854E7" w:rsidRDefault="003854E7" w:rsidP="003854E7">
      <w:pPr>
        <w:spacing w:after="0"/>
        <w:rPr>
          <w:rFonts w:ascii="Arial" w:eastAsia="Arial" w:hAnsi="Arial" w:cs="Arial"/>
          <w:color w:val="808080"/>
        </w:rPr>
      </w:pPr>
      <w:r>
        <w:rPr>
          <w:rFonts w:ascii="Arial" w:eastAsia="Arial" w:hAnsi="Arial" w:cs="Arial"/>
          <w:color w:val="767171"/>
        </w:rPr>
        <w:t xml:space="preserve">E-mail: </w:t>
      </w:r>
      <w:hyperlink r:id="rId16" w:history="1">
        <w:r>
          <w:rPr>
            <w:rStyle w:val="Hyperlink"/>
            <w:rFonts w:ascii="Arial" w:eastAsia="Arial" w:hAnsi="Arial" w:cs="Arial"/>
          </w:rPr>
          <w:t>nathalie.visele@shamalcomms.com</w:t>
        </w:r>
      </w:hyperlink>
      <w:r>
        <w:rPr>
          <w:rFonts w:ascii="Arial" w:eastAsia="Arial" w:hAnsi="Arial" w:cs="Arial"/>
          <w:color w:val="808080"/>
        </w:rPr>
        <w:t xml:space="preserve"> </w:t>
      </w:r>
    </w:p>
    <w:p w14:paraId="5371CF29" w14:textId="77777777" w:rsidR="003854E7" w:rsidRDefault="003854E7" w:rsidP="003854E7">
      <w:pPr>
        <w:spacing w:after="0"/>
        <w:rPr>
          <w:rFonts w:ascii="Calibri" w:eastAsia="Calibri" w:hAnsi="Calibri" w:cs="Calibri"/>
          <w:color w:val="6D6E71"/>
          <w:u w:val="single"/>
        </w:rPr>
      </w:pPr>
      <w:r>
        <w:rPr>
          <w:rFonts w:ascii="Arial" w:eastAsia="Arial" w:hAnsi="Arial" w:cs="Arial"/>
          <w:color w:val="6D6E71"/>
        </w:rPr>
        <w:t xml:space="preserve">Website: </w:t>
      </w:r>
      <w:hyperlink r:id="rId17" w:history="1">
        <w:r>
          <w:rPr>
            <w:rStyle w:val="Hyperlink"/>
            <w:rFonts w:ascii="Arial" w:eastAsia="Arial" w:hAnsi="Arial" w:cs="Arial"/>
            <w:color w:val="6D6E71"/>
          </w:rPr>
          <w:t>www.shamalcomms.com</w:t>
        </w:r>
      </w:hyperlink>
    </w:p>
    <w:p w14:paraId="50253C00" w14:textId="77777777" w:rsidR="003854E7" w:rsidRDefault="003854E7" w:rsidP="003854E7">
      <w:pPr>
        <w:spacing w:after="0"/>
        <w:rPr>
          <w:rFonts w:cs="Calibri"/>
          <w:color w:val="000000"/>
        </w:rPr>
      </w:pPr>
    </w:p>
    <w:tbl>
      <w:tblPr>
        <w:tblW w:w="2985" w:type="dxa"/>
        <w:tblLayout w:type="fixed"/>
        <w:tblLook w:val="0400" w:firstRow="0" w:lastRow="0" w:firstColumn="0" w:lastColumn="0" w:noHBand="0" w:noVBand="1"/>
      </w:tblPr>
      <w:tblGrid>
        <w:gridCol w:w="738"/>
        <w:gridCol w:w="755"/>
        <w:gridCol w:w="746"/>
        <w:gridCol w:w="746"/>
      </w:tblGrid>
      <w:tr w:rsidR="003854E7" w14:paraId="28D2DE3C" w14:textId="77777777" w:rsidTr="003854E7">
        <w:tc>
          <w:tcPr>
            <w:tcW w:w="738" w:type="dxa"/>
            <w:hideMark/>
          </w:tcPr>
          <w:p w14:paraId="3F7B9940" w14:textId="682C2959" w:rsidR="003854E7" w:rsidRDefault="003854E7">
            <w:pPr>
              <w:rPr>
                <w:rFonts w:cs="Calibri"/>
                <w:color w:val="6D6E71"/>
              </w:rPr>
            </w:pPr>
            <w:r>
              <w:rPr>
                <w:noProof/>
                <w:color w:val="6D6E71"/>
              </w:rPr>
              <w:drawing>
                <wp:inline distT="0" distB="0" distL="0" distR="0" wp14:anchorId="326AADA7" wp14:editId="618FE409">
                  <wp:extent cx="314325" cy="314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56" w:type="dxa"/>
            <w:hideMark/>
          </w:tcPr>
          <w:p w14:paraId="03B31082" w14:textId="06EEF445" w:rsidR="003854E7" w:rsidRDefault="003854E7">
            <w:pPr>
              <w:rPr>
                <w:rFonts w:cs="Times New Roman"/>
                <w:color w:val="6D6E71"/>
              </w:rPr>
            </w:pPr>
            <w:r>
              <w:rPr>
                <w:noProof/>
                <w:color w:val="6D6E71"/>
              </w:rPr>
              <w:drawing>
                <wp:inline distT="0" distB="0" distL="0" distR="0" wp14:anchorId="4194A979" wp14:editId="0C07164B">
                  <wp:extent cx="31432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747" w:type="dxa"/>
            <w:hideMark/>
          </w:tcPr>
          <w:p w14:paraId="078D000E" w14:textId="49C39B03" w:rsidR="003854E7" w:rsidRDefault="003854E7">
            <w:pPr>
              <w:rPr>
                <w:color w:val="6D6E71"/>
              </w:rPr>
            </w:pPr>
            <w:r>
              <w:rPr>
                <w:noProof/>
                <w:color w:val="6D6E71"/>
              </w:rPr>
              <w:drawing>
                <wp:inline distT="0" distB="0" distL="0" distR="0" wp14:anchorId="7F365D92" wp14:editId="17985362">
                  <wp:extent cx="32385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747" w:type="dxa"/>
            <w:hideMark/>
          </w:tcPr>
          <w:p w14:paraId="4747CEBC" w14:textId="43C91E27" w:rsidR="003854E7" w:rsidRDefault="003854E7">
            <w:pPr>
              <w:rPr>
                <w:color w:val="6D6E71"/>
              </w:rPr>
            </w:pPr>
            <w:r>
              <w:rPr>
                <w:noProof/>
                <w:color w:val="6D6E71"/>
              </w:rPr>
              <w:drawing>
                <wp:inline distT="0" distB="0" distL="0" distR="0" wp14:anchorId="63B0A957" wp14:editId="019ECA72">
                  <wp:extent cx="314325" cy="31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14:paraId="3CA478C4" w14:textId="77777777" w:rsidR="003854E7" w:rsidRDefault="003854E7" w:rsidP="003854E7">
      <w:pPr>
        <w:keepNext/>
        <w:spacing w:before="40"/>
        <w:rPr>
          <w:rFonts w:ascii="Arial" w:eastAsia="Arial" w:hAnsi="Arial" w:cs="Arial"/>
          <w:b/>
          <w:color w:val="6E6E6D"/>
          <w:lang w:val="en-GB"/>
        </w:rPr>
      </w:pPr>
      <w:r>
        <w:rPr>
          <w:rFonts w:ascii="Arial" w:eastAsia="Arial" w:hAnsi="Arial" w:cs="Arial"/>
          <w:b/>
          <w:color w:val="6E6E6D"/>
        </w:rPr>
        <w:lastRenderedPageBreak/>
        <w:t>A member of the ECCO Communications Network</w:t>
      </w:r>
    </w:p>
    <w:p w14:paraId="0CB9D04C" w14:textId="3D2A663F" w:rsidR="003854E7" w:rsidRDefault="003854E7" w:rsidP="003854E7">
      <w:pPr>
        <w:keepNext/>
        <w:spacing w:before="40"/>
        <w:rPr>
          <w:rFonts w:ascii="Calibri" w:eastAsia="Calibri" w:hAnsi="Calibri" w:cs="Calibri"/>
          <w:color w:val="2F5496"/>
        </w:rPr>
      </w:pPr>
      <w:r>
        <w:rPr>
          <w:rFonts w:cs="Calibri"/>
          <w:noProof/>
          <w:color w:val="2F5496"/>
        </w:rPr>
        <w:drawing>
          <wp:inline distT="0" distB="0" distL="0" distR="0" wp14:anchorId="0B5D5FD3" wp14:editId="3F7D18BA">
            <wp:extent cx="1952625" cy="752475"/>
            <wp:effectExtent l="0" t="0" r="9525"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Text&#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14:paraId="1EB2FB21" w14:textId="77777777" w:rsidR="00776DE3" w:rsidRDefault="00776DE3"/>
    <w:sectPr w:rsidR="0077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D6B"/>
    <w:multiLevelType w:val="hybridMultilevel"/>
    <w:tmpl w:val="17ACA80A"/>
    <w:lvl w:ilvl="0" w:tplc="ACC6C074">
      <w:start w:val="1"/>
      <w:numFmt w:val="decimal"/>
      <w:lvlText w:val="%1."/>
      <w:lvlJc w:val="left"/>
      <w:pPr>
        <w:ind w:left="720" w:hanging="360"/>
      </w:pPr>
    </w:lvl>
    <w:lvl w:ilvl="1" w:tplc="B42EF810">
      <w:start w:val="1"/>
      <w:numFmt w:val="lowerLetter"/>
      <w:lvlText w:val="%2."/>
      <w:lvlJc w:val="left"/>
      <w:pPr>
        <w:ind w:left="1440" w:hanging="360"/>
      </w:pPr>
    </w:lvl>
    <w:lvl w:ilvl="2" w:tplc="30601B72">
      <w:start w:val="1"/>
      <w:numFmt w:val="lowerRoman"/>
      <w:lvlText w:val="%3."/>
      <w:lvlJc w:val="right"/>
      <w:pPr>
        <w:ind w:left="2160" w:hanging="180"/>
      </w:pPr>
    </w:lvl>
    <w:lvl w:ilvl="3" w:tplc="369E92F8">
      <w:start w:val="1"/>
      <w:numFmt w:val="decimal"/>
      <w:lvlText w:val="%4."/>
      <w:lvlJc w:val="left"/>
      <w:pPr>
        <w:ind w:left="2880" w:hanging="360"/>
      </w:pPr>
    </w:lvl>
    <w:lvl w:ilvl="4" w:tplc="B248F080">
      <w:start w:val="1"/>
      <w:numFmt w:val="lowerLetter"/>
      <w:lvlText w:val="%5."/>
      <w:lvlJc w:val="left"/>
      <w:pPr>
        <w:ind w:left="3600" w:hanging="360"/>
      </w:pPr>
    </w:lvl>
    <w:lvl w:ilvl="5" w:tplc="ECBC7AF0">
      <w:start w:val="1"/>
      <w:numFmt w:val="lowerRoman"/>
      <w:lvlText w:val="%6."/>
      <w:lvlJc w:val="right"/>
      <w:pPr>
        <w:ind w:left="4320" w:hanging="180"/>
      </w:pPr>
    </w:lvl>
    <w:lvl w:ilvl="6" w:tplc="DB9CA230">
      <w:start w:val="1"/>
      <w:numFmt w:val="decimal"/>
      <w:lvlText w:val="%7."/>
      <w:lvlJc w:val="left"/>
      <w:pPr>
        <w:ind w:left="5040" w:hanging="360"/>
      </w:pPr>
    </w:lvl>
    <w:lvl w:ilvl="7" w:tplc="79588202">
      <w:start w:val="1"/>
      <w:numFmt w:val="lowerLetter"/>
      <w:lvlText w:val="%8."/>
      <w:lvlJc w:val="left"/>
      <w:pPr>
        <w:ind w:left="5760" w:hanging="360"/>
      </w:pPr>
    </w:lvl>
    <w:lvl w:ilvl="8" w:tplc="2C3EBF6E">
      <w:start w:val="1"/>
      <w:numFmt w:val="lowerRoman"/>
      <w:lvlText w:val="%9."/>
      <w:lvlJc w:val="right"/>
      <w:pPr>
        <w:ind w:left="6480" w:hanging="180"/>
      </w:pPr>
    </w:lvl>
  </w:abstractNum>
  <w:abstractNum w:abstractNumId="1" w15:restartNumberingAfterBreak="0">
    <w:nsid w:val="0AB278DC"/>
    <w:multiLevelType w:val="hybridMultilevel"/>
    <w:tmpl w:val="C25605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9BE483A"/>
    <w:multiLevelType w:val="hybridMultilevel"/>
    <w:tmpl w:val="84E6F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8655D8"/>
    <w:multiLevelType w:val="hybridMultilevel"/>
    <w:tmpl w:val="0DC6D568"/>
    <w:lvl w:ilvl="0" w:tplc="8E8C1D36">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520780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1012325">
    <w:abstractNumId w:val="2"/>
  </w:num>
  <w:num w:numId="3" w16cid:durableId="834103639">
    <w:abstractNumId w:val="1"/>
  </w:num>
  <w:num w:numId="4" w16cid:durableId="72512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DA"/>
    <w:rsid w:val="00001F50"/>
    <w:rsid w:val="00021FBD"/>
    <w:rsid w:val="00087EC8"/>
    <w:rsid w:val="000D66AB"/>
    <w:rsid w:val="001001D9"/>
    <w:rsid w:val="00104F6E"/>
    <w:rsid w:val="00105DBE"/>
    <w:rsid w:val="00166983"/>
    <w:rsid w:val="001D51A0"/>
    <w:rsid w:val="00204DAA"/>
    <w:rsid w:val="002075AB"/>
    <w:rsid w:val="00241952"/>
    <w:rsid w:val="00253A9B"/>
    <w:rsid w:val="00263801"/>
    <w:rsid w:val="00294C01"/>
    <w:rsid w:val="002A7BF8"/>
    <w:rsid w:val="002B26F7"/>
    <w:rsid w:val="002C2CE0"/>
    <w:rsid w:val="002E469D"/>
    <w:rsid w:val="003038C7"/>
    <w:rsid w:val="003268B3"/>
    <w:rsid w:val="003361DA"/>
    <w:rsid w:val="00347A82"/>
    <w:rsid w:val="00350129"/>
    <w:rsid w:val="003854E7"/>
    <w:rsid w:val="003C69ED"/>
    <w:rsid w:val="00444A0D"/>
    <w:rsid w:val="00457013"/>
    <w:rsid w:val="00467C49"/>
    <w:rsid w:val="00475349"/>
    <w:rsid w:val="00483FAC"/>
    <w:rsid w:val="0048767A"/>
    <w:rsid w:val="00492459"/>
    <w:rsid w:val="00494D15"/>
    <w:rsid w:val="004A0239"/>
    <w:rsid w:val="004A6519"/>
    <w:rsid w:val="004C3BBC"/>
    <w:rsid w:val="004C7E5D"/>
    <w:rsid w:val="004D51C4"/>
    <w:rsid w:val="004F5EBC"/>
    <w:rsid w:val="00503E09"/>
    <w:rsid w:val="0050511A"/>
    <w:rsid w:val="00505546"/>
    <w:rsid w:val="0051066D"/>
    <w:rsid w:val="00535D50"/>
    <w:rsid w:val="00547DCF"/>
    <w:rsid w:val="0057363B"/>
    <w:rsid w:val="00581255"/>
    <w:rsid w:val="00591863"/>
    <w:rsid w:val="005B24DF"/>
    <w:rsid w:val="005B3F70"/>
    <w:rsid w:val="005B599D"/>
    <w:rsid w:val="005F290B"/>
    <w:rsid w:val="005F3923"/>
    <w:rsid w:val="00624F3D"/>
    <w:rsid w:val="00641929"/>
    <w:rsid w:val="006420E8"/>
    <w:rsid w:val="00665A3F"/>
    <w:rsid w:val="006717B7"/>
    <w:rsid w:val="006B1616"/>
    <w:rsid w:val="006F6EB2"/>
    <w:rsid w:val="00720B19"/>
    <w:rsid w:val="007534A1"/>
    <w:rsid w:val="0076138E"/>
    <w:rsid w:val="00776DE3"/>
    <w:rsid w:val="00790D8F"/>
    <w:rsid w:val="007959D8"/>
    <w:rsid w:val="007B59F9"/>
    <w:rsid w:val="007C00E2"/>
    <w:rsid w:val="007C03F6"/>
    <w:rsid w:val="007D0A8D"/>
    <w:rsid w:val="007E3DB6"/>
    <w:rsid w:val="007E555C"/>
    <w:rsid w:val="00816CAB"/>
    <w:rsid w:val="0083773B"/>
    <w:rsid w:val="0084458E"/>
    <w:rsid w:val="00853C02"/>
    <w:rsid w:val="008543E6"/>
    <w:rsid w:val="0086211D"/>
    <w:rsid w:val="00874B3E"/>
    <w:rsid w:val="008800CE"/>
    <w:rsid w:val="0088680B"/>
    <w:rsid w:val="008B4966"/>
    <w:rsid w:val="008F2953"/>
    <w:rsid w:val="008F3AE9"/>
    <w:rsid w:val="008F4099"/>
    <w:rsid w:val="009328C0"/>
    <w:rsid w:val="00947A2E"/>
    <w:rsid w:val="00951446"/>
    <w:rsid w:val="00977C33"/>
    <w:rsid w:val="009849D3"/>
    <w:rsid w:val="0098697C"/>
    <w:rsid w:val="00993B8B"/>
    <w:rsid w:val="009A0745"/>
    <w:rsid w:val="009D6BD3"/>
    <w:rsid w:val="009E2024"/>
    <w:rsid w:val="00A031BF"/>
    <w:rsid w:val="00A04165"/>
    <w:rsid w:val="00A07B3E"/>
    <w:rsid w:val="00A56056"/>
    <w:rsid w:val="00A808FC"/>
    <w:rsid w:val="00A80F6A"/>
    <w:rsid w:val="00AB747C"/>
    <w:rsid w:val="00AC10CC"/>
    <w:rsid w:val="00AD295B"/>
    <w:rsid w:val="00AE667C"/>
    <w:rsid w:val="00AE676D"/>
    <w:rsid w:val="00AF5961"/>
    <w:rsid w:val="00B12938"/>
    <w:rsid w:val="00B14F24"/>
    <w:rsid w:val="00B25900"/>
    <w:rsid w:val="00B374E0"/>
    <w:rsid w:val="00B41770"/>
    <w:rsid w:val="00B909A4"/>
    <w:rsid w:val="00B91257"/>
    <w:rsid w:val="00B94EA8"/>
    <w:rsid w:val="00BC05C3"/>
    <w:rsid w:val="00BE3216"/>
    <w:rsid w:val="00C121AE"/>
    <w:rsid w:val="00C378E8"/>
    <w:rsid w:val="00C46B71"/>
    <w:rsid w:val="00C55C76"/>
    <w:rsid w:val="00C94557"/>
    <w:rsid w:val="00C94754"/>
    <w:rsid w:val="00CB50EF"/>
    <w:rsid w:val="00CC20FD"/>
    <w:rsid w:val="00CC50F7"/>
    <w:rsid w:val="00CD67D3"/>
    <w:rsid w:val="00CF1B12"/>
    <w:rsid w:val="00CF48FA"/>
    <w:rsid w:val="00D05C62"/>
    <w:rsid w:val="00D33BA5"/>
    <w:rsid w:val="00D5774B"/>
    <w:rsid w:val="00D65A8B"/>
    <w:rsid w:val="00D66726"/>
    <w:rsid w:val="00D7105E"/>
    <w:rsid w:val="00D71701"/>
    <w:rsid w:val="00D74367"/>
    <w:rsid w:val="00D75886"/>
    <w:rsid w:val="00DC142E"/>
    <w:rsid w:val="00DC70A1"/>
    <w:rsid w:val="00DE2200"/>
    <w:rsid w:val="00DE3A02"/>
    <w:rsid w:val="00E075DD"/>
    <w:rsid w:val="00E10B07"/>
    <w:rsid w:val="00E30957"/>
    <w:rsid w:val="00E374BE"/>
    <w:rsid w:val="00E40703"/>
    <w:rsid w:val="00E50CBC"/>
    <w:rsid w:val="00E5528E"/>
    <w:rsid w:val="00E80FAE"/>
    <w:rsid w:val="00E9788E"/>
    <w:rsid w:val="00EB4A1E"/>
    <w:rsid w:val="00F03D8F"/>
    <w:rsid w:val="00F05886"/>
    <w:rsid w:val="00F2292F"/>
    <w:rsid w:val="00F251F8"/>
    <w:rsid w:val="00F26630"/>
    <w:rsid w:val="00F317FF"/>
    <w:rsid w:val="00F569BA"/>
    <w:rsid w:val="00F6491B"/>
    <w:rsid w:val="00F7142F"/>
    <w:rsid w:val="00F75575"/>
    <w:rsid w:val="00F947F2"/>
    <w:rsid w:val="00F96550"/>
    <w:rsid w:val="00FB2A53"/>
    <w:rsid w:val="00FD22EE"/>
    <w:rsid w:val="00FF28F1"/>
    <w:rsid w:val="00FF3E8C"/>
    <w:rsid w:val="00FF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3B8A"/>
  <w15:chartTrackingRefBased/>
  <w15:docId w15:val="{9F26D265-AC0B-4883-A752-47E3D063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1DA"/>
    <w:pPr>
      <w:spacing w:after="0" w:line="240" w:lineRule="auto"/>
      <w:ind w:left="720"/>
    </w:pPr>
    <w:rPr>
      <w:rFonts w:ascii="Calibri" w:hAnsi="Calibri" w:cs="Calibri"/>
    </w:rPr>
  </w:style>
  <w:style w:type="paragraph" w:customStyle="1" w:styleId="Body">
    <w:name w:val="Body"/>
    <w:uiPriority w:val="99"/>
    <w:rsid w:val="00776DE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rsid w:val="00776DE3"/>
    <w:rPr>
      <w:rFonts w:cs="Times New Roman"/>
      <w:color w:val="0000FF"/>
      <w:u w:val="single"/>
    </w:rPr>
  </w:style>
  <w:style w:type="paragraph" w:styleId="NormalWeb">
    <w:name w:val="Normal (Web)"/>
    <w:basedOn w:val="Normal"/>
    <w:semiHidden/>
    <w:unhideWhenUsed/>
    <w:rsid w:val="00776DE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F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1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41952"/>
    <w:rPr>
      <w:color w:val="605E5C"/>
      <w:shd w:val="clear" w:color="auto" w:fill="E1DFDD"/>
    </w:rPr>
  </w:style>
  <w:style w:type="character" w:styleId="FollowedHyperlink">
    <w:name w:val="FollowedHyperlink"/>
    <w:basedOn w:val="DefaultParagraphFont"/>
    <w:uiPriority w:val="99"/>
    <w:semiHidden/>
    <w:unhideWhenUsed/>
    <w:rsid w:val="00FF3E8C"/>
    <w:rPr>
      <w:color w:val="954F72" w:themeColor="followedHyperlink"/>
      <w:u w:val="single"/>
    </w:rPr>
  </w:style>
  <w:style w:type="character" w:customStyle="1" w:styleId="UnresolvedMention2">
    <w:name w:val="Unresolved Mention2"/>
    <w:basedOn w:val="DefaultParagraphFont"/>
    <w:uiPriority w:val="99"/>
    <w:rsid w:val="00505546"/>
    <w:rPr>
      <w:color w:val="605E5C"/>
      <w:shd w:val="clear" w:color="auto" w:fill="E1DFDD"/>
    </w:rPr>
  </w:style>
  <w:style w:type="character" w:customStyle="1" w:styleId="UnresolvedMention3">
    <w:name w:val="Unresolved Mention3"/>
    <w:basedOn w:val="DefaultParagraphFont"/>
    <w:uiPriority w:val="99"/>
    <w:semiHidden/>
    <w:unhideWhenUsed/>
    <w:rsid w:val="00B94EA8"/>
    <w:rPr>
      <w:color w:val="605E5C"/>
      <w:shd w:val="clear" w:color="auto" w:fill="E1DFDD"/>
    </w:rPr>
  </w:style>
  <w:style w:type="paragraph" w:styleId="Revision">
    <w:name w:val="Revision"/>
    <w:hidden/>
    <w:uiPriority w:val="99"/>
    <w:semiHidden/>
    <w:rsid w:val="00535D50"/>
    <w:pPr>
      <w:spacing w:after="0" w:line="240" w:lineRule="auto"/>
    </w:pPr>
  </w:style>
  <w:style w:type="character" w:styleId="CommentReference">
    <w:name w:val="annotation reference"/>
    <w:basedOn w:val="DefaultParagraphFont"/>
    <w:uiPriority w:val="99"/>
    <w:semiHidden/>
    <w:unhideWhenUsed/>
    <w:rsid w:val="00535D50"/>
    <w:rPr>
      <w:sz w:val="16"/>
      <w:szCs w:val="16"/>
    </w:rPr>
  </w:style>
  <w:style w:type="paragraph" w:styleId="CommentText">
    <w:name w:val="annotation text"/>
    <w:basedOn w:val="Normal"/>
    <w:link w:val="CommentTextChar"/>
    <w:uiPriority w:val="99"/>
    <w:semiHidden/>
    <w:unhideWhenUsed/>
    <w:rsid w:val="00535D50"/>
    <w:pPr>
      <w:spacing w:line="240" w:lineRule="auto"/>
    </w:pPr>
    <w:rPr>
      <w:sz w:val="20"/>
      <w:szCs w:val="20"/>
    </w:rPr>
  </w:style>
  <w:style w:type="character" w:customStyle="1" w:styleId="CommentTextChar">
    <w:name w:val="Comment Text Char"/>
    <w:basedOn w:val="DefaultParagraphFont"/>
    <w:link w:val="CommentText"/>
    <w:uiPriority w:val="99"/>
    <w:semiHidden/>
    <w:rsid w:val="00535D50"/>
    <w:rPr>
      <w:sz w:val="20"/>
      <w:szCs w:val="20"/>
    </w:rPr>
  </w:style>
  <w:style w:type="paragraph" w:styleId="CommentSubject">
    <w:name w:val="annotation subject"/>
    <w:basedOn w:val="CommentText"/>
    <w:next w:val="CommentText"/>
    <w:link w:val="CommentSubjectChar"/>
    <w:uiPriority w:val="99"/>
    <w:semiHidden/>
    <w:unhideWhenUsed/>
    <w:rsid w:val="00535D50"/>
    <w:rPr>
      <w:b/>
      <w:bCs/>
    </w:rPr>
  </w:style>
  <w:style w:type="character" w:customStyle="1" w:styleId="CommentSubjectChar">
    <w:name w:val="Comment Subject Char"/>
    <w:basedOn w:val="CommentTextChar"/>
    <w:link w:val="CommentSubject"/>
    <w:uiPriority w:val="99"/>
    <w:semiHidden/>
    <w:rsid w:val="00535D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140">
      <w:bodyDiv w:val="1"/>
      <w:marLeft w:val="0"/>
      <w:marRight w:val="0"/>
      <w:marTop w:val="0"/>
      <w:marBottom w:val="0"/>
      <w:divBdr>
        <w:top w:val="none" w:sz="0" w:space="0" w:color="auto"/>
        <w:left w:val="none" w:sz="0" w:space="0" w:color="auto"/>
        <w:bottom w:val="none" w:sz="0" w:space="0" w:color="auto"/>
        <w:right w:val="none" w:sz="0" w:space="0" w:color="auto"/>
      </w:divBdr>
    </w:div>
    <w:div w:id="494342925">
      <w:bodyDiv w:val="1"/>
      <w:marLeft w:val="0"/>
      <w:marRight w:val="0"/>
      <w:marTop w:val="0"/>
      <w:marBottom w:val="0"/>
      <w:divBdr>
        <w:top w:val="none" w:sz="0" w:space="0" w:color="auto"/>
        <w:left w:val="none" w:sz="0" w:space="0" w:color="auto"/>
        <w:bottom w:val="none" w:sz="0" w:space="0" w:color="auto"/>
        <w:right w:val="none" w:sz="0" w:space="0" w:color="auto"/>
      </w:divBdr>
    </w:div>
    <w:div w:id="14974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mehotels.com/offers/pay-now-get-20-off-time"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www.timehotels.com/offers/summer-getaway" TargetMode="External"/><Relationship Id="rId17" Type="http://schemas.openxmlformats.org/officeDocument/2006/relationships/hyperlink" Target="http://www.shamalcomms.com" TargetMode="External"/><Relationship Id="rId2" Type="http://schemas.openxmlformats.org/officeDocument/2006/relationships/customXml" Target="../customXml/item2.xml"/><Relationship Id="rId16" Type="http://schemas.openxmlformats.org/officeDocument/2006/relationships/hyperlink" Target="mailto:nathalie.visele@shamalcomms.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mehotels.com/offers/dining-off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ae.linkedin.com/in/mohamedawadalla" TargetMode="External"/><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hyperlink" Target="https://www.timehotels.ae/" TargetMode="External"/><Relationship Id="rId14" Type="http://schemas.openxmlformats.org/officeDocument/2006/relationships/hyperlink" Target="http://www.timehotels.co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1B52700D677F4D83AE28005EB3E176" ma:contentTypeVersion="13" ma:contentTypeDescription="Create a new document." ma:contentTypeScope="" ma:versionID="22574c71fc3d637f5b9f044d3dd8cf58">
  <xsd:schema xmlns:xsd="http://www.w3.org/2001/XMLSchema" xmlns:xs="http://www.w3.org/2001/XMLSchema" xmlns:p="http://schemas.microsoft.com/office/2006/metadata/properties" xmlns:ns3="ee717ec2-2d31-4315-b5ee-8eada1dcaa1d" xmlns:ns4="ee79d655-4178-45f5-899b-7d77fdcce806" targetNamespace="http://schemas.microsoft.com/office/2006/metadata/properties" ma:root="true" ma:fieldsID="7be5e3d698e20c8ce1d2f5ea9da6a5ae" ns3:_="" ns4:_="">
    <xsd:import namespace="ee717ec2-2d31-4315-b5ee-8eada1dcaa1d"/>
    <xsd:import namespace="ee79d655-4178-45f5-899b-7d77fdcce8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17ec2-2d31-4315-b5ee-8eada1dcaa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79d655-4178-45f5-899b-7d77fdcce8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6E5D9-1AF0-46EB-9C56-5BC3D142B571}">
  <ds:schemaRefs>
    <ds:schemaRef ds:uri="http://schemas.microsoft.com/sharepoint/v3/contenttype/forms"/>
  </ds:schemaRefs>
</ds:datastoreItem>
</file>

<file path=customXml/itemProps2.xml><?xml version="1.0" encoding="utf-8"?>
<ds:datastoreItem xmlns:ds="http://schemas.openxmlformats.org/officeDocument/2006/customXml" ds:itemID="{4477EAD3-EE8D-466D-BBF2-B194212F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17ec2-2d31-4315-b5ee-8eada1dcaa1d"/>
    <ds:schemaRef ds:uri="ee79d655-4178-45f5-899b-7d77fdcce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87569-F1CA-456C-86FF-42D08D800627}">
  <ds:schemaRef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www.w3.org/XML/1998/namespace"/>
    <ds:schemaRef ds:uri="ee717ec2-2d31-4315-b5ee-8eada1dcaa1d"/>
    <ds:schemaRef ds:uri="http://schemas.microsoft.com/office/infopath/2007/PartnerControls"/>
    <ds:schemaRef ds:uri="http://schemas.openxmlformats.org/package/2006/metadata/core-properties"/>
    <ds:schemaRef ds:uri="ee79d655-4178-45f5-899b-7d77fdcce80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McGinley</dc:creator>
  <cp:lastModifiedBy>Trina Quintana</cp:lastModifiedBy>
  <cp:revision>4</cp:revision>
  <cp:lastPrinted>2020-03-22T07:23:00Z</cp:lastPrinted>
  <dcterms:created xsi:type="dcterms:W3CDTF">2022-06-15T09:10:00Z</dcterms:created>
  <dcterms:modified xsi:type="dcterms:W3CDTF">2022-06-16T05:35:00Z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0x010100B31B52700D677F4D83AE28005EB3E176</vt:lpwstr>
  </property>
</Properties>
</file>